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5687" w14:textId="5EF8ABD7" w:rsidR="00FF4134" w:rsidRDefault="00CB704E">
      <w:r>
        <w:object w:dxaOrig="9112" w:dyaOrig="6715" w14:anchorId="73D12781">
          <v:rect id="rectole0000000009" o:spid="_x0000_i1025" style="width:404.55pt;height:144.35pt" o:ole="" o:preferrelative="t" stroked="f">
            <v:imagedata r:id="rId4" o:title=""/>
          </v:rect>
          <o:OLEObject Type="Embed" ProgID="StaticMetafile" ShapeID="rectole0000000009" DrawAspect="Content" ObjectID="_1772957408" r:id="rId5"/>
        </w:object>
      </w:r>
    </w:p>
    <w:p w14:paraId="04E5464E" w14:textId="541B80B4" w:rsidR="00CB704E" w:rsidRDefault="00CB704E">
      <w:r>
        <w:rPr>
          <w:noProof/>
          <w:lang w:eastAsia="ja-JP"/>
        </w:rPr>
        <w:drawing>
          <wp:inline distT="0" distB="0" distL="0" distR="0" wp14:anchorId="65DC87B8" wp14:editId="513A2CC6">
            <wp:extent cx="4057650" cy="2426067"/>
            <wp:effectExtent l="0" t="0" r="0" b="0"/>
            <wp:docPr id="49" name="Image 49" descr="https://upload.wikimedia.org/wikipedia/commons/4/41/Porter_Chaine_de_va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upload.wikimedia.org/wikipedia/commons/4/41/Porter_Chaine_de_va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05" cy="242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55ED8" w14:textId="718C650F" w:rsidR="00CB704E" w:rsidRDefault="00CB704E">
      <w:r>
        <w:rPr>
          <w:noProof/>
          <w:lang w:eastAsia="ja-JP"/>
        </w:rPr>
        <w:drawing>
          <wp:inline distT="0" distB="0" distL="0" distR="0" wp14:anchorId="320DD920" wp14:editId="244A7132">
            <wp:extent cx="4350007" cy="2140585"/>
            <wp:effectExtent l="0" t="0" r="0" b="0"/>
            <wp:docPr id="57" name="Image 57" descr="Où est créée la valeur e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ù est créée la valeur en F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6" cy="21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D648" w14:textId="5B7B2104" w:rsidR="000E6FDE" w:rsidRDefault="000E6FDE">
      <w:r w:rsidRPr="000E6FDE">
        <w:rPr>
          <w:highlight w:val="yellow"/>
        </w:rPr>
        <w:t>DD 10.45</w:t>
      </w:r>
      <w:r>
        <w:t xml:space="preserve"> BENETTON et la chaîne de valeur des entreprises</w:t>
      </w:r>
    </w:p>
    <w:sectPr w:rsidR="000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E"/>
    <w:rsid w:val="000D224E"/>
    <w:rsid w:val="000E6FDE"/>
    <w:rsid w:val="00A94F0B"/>
    <w:rsid w:val="00B471D1"/>
    <w:rsid w:val="00CB704E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9CE"/>
  <w15:chartTrackingRefBased/>
  <w15:docId w15:val="{82E2B11D-0A28-4EFB-AB00-7B88C7DA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</cp:revision>
  <cp:lastPrinted>2024-03-26T10:22:00Z</cp:lastPrinted>
  <dcterms:created xsi:type="dcterms:W3CDTF">2022-03-09T08:33:00Z</dcterms:created>
  <dcterms:modified xsi:type="dcterms:W3CDTF">2024-03-26T10:24:00Z</dcterms:modified>
</cp:coreProperties>
</file>