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89" w:rsidRDefault="005F05AD" w:rsidP="003B7729">
      <w:pPr>
        <w:pStyle w:val="Titre1"/>
        <w:rPr>
          <w:highlight w:val="yellow"/>
        </w:rPr>
      </w:pPr>
      <w:r>
        <w:rPr>
          <w:highlight w:val="yellow"/>
        </w:rPr>
        <w:t xml:space="preserve">DD 2.8 </w:t>
      </w:r>
      <w:r w:rsidR="00C365D5" w:rsidRPr="003B7729">
        <w:rPr>
          <w:highlight w:val="yellow"/>
        </w:rPr>
        <w:t>DATES CLES DU MOYEN-ORIENT 1908-1945</w:t>
      </w:r>
    </w:p>
    <w:p w:rsidR="00371362" w:rsidRPr="00DE025A" w:rsidRDefault="00371362" w:rsidP="00DE025A">
      <w:pPr>
        <w:pBdr>
          <w:top w:val="single" w:sz="4" w:space="1" w:color="auto"/>
          <w:left w:val="single" w:sz="4" w:space="4" w:color="auto"/>
          <w:bottom w:val="single" w:sz="4" w:space="1" w:color="auto"/>
          <w:right w:val="single" w:sz="4" w:space="4" w:color="auto"/>
        </w:pBdr>
        <w:jc w:val="both"/>
        <w:rPr>
          <w:rFonts w:ascii="Informal Roman" w:hAnsi="Informal Roman"/>
          <w:b/>
          <w:sz w:val="18"/>
          <w:szCs w:val="18"/>
        </w:rPr>
      </w:pPr>
      <w:r w:rsidRPr="00DE025A">
        <w:rPr>
          <w:rFonts w:ascii="Informal Roman" w:hAnsi="Informal Roman"/>
          <w:b/>
          <w:sz w:val="18"/>
          <w:szCs w:val="18"/>
        </w:rPr>
        <w:t xml:space="preserve">En caractères gras, dates et explications à connaître parfaitement </w:t>
      </w:r>
      <w:r w:rsidRPr="00DE025A">
        <w:rPr>
          <w:rFonts w:ascii="Informal Roman" w:hAnsi="Informal Roman"/>
          <w:sz w:val="18"/>
          <w:szCs w:val="18"/>
        </w:rPr>
        <w:t>et entre parenthèses complément d’informations utiles pour votre culture et pour la 2</w:t>
      </w:r>
      <w:r w:rsidRPr="00DE025A">
        <w:rPr>
          <w:rFonts w:ascii="Informal Roman" w:hAnsi="Informal Roman"/>
          <w:sz w:val="18"/>
          <w:szCs w:val="18"/>
          <w:vertAlign w:val="superscript"/>
        </w:rPr>
        <w:t>ème</w:t>
      </w:r>
      <w:r w:rsidRPr="00DE025A">
        <w:rPr>
          <w:rFonts w:ascii="Informal Roman" w:hAnsi="Informal Roman"/>
          <w:sz w:val="18"/>
          <w:szCs w:val="18"/>
        </w:rPr>
        <w:t xml:space="preserve"> année.</w:t>
      </w:r>
    </w:p>
    <w:p w:rsidR="00C365D5" w:rsidRPr="00371362" w:rsidRDefault="00C365D5" w:rsidP="001D407B">
      <w:pPr>
        <w:jc w:val="both"/>
        <w:rPr>
          <w:b/>
        </w:rPr>
      </w:pPr>
      <w:r w:rsidRPr="001D407B">
        <w:rPr>
          <w:b/>
          <w:color w:val="FF0000"/>
        </w:rPr>
        <w:t xml:space="preserve">1908 : </w:t>
      </w:r>
      <w:r w:rsidR="003E1C68">
        <w:rPr>
          <w:b/>
        </w:rPr>
        <w:t>les « Jeunes Turcs » pren</w:t>
      </w:r>
      <w:r w:rsidRPr="00371362">
        <w:rPr>
          <w:b/>
        </w:rPr>
        <w:t>nent le pouvoir à Istanbul ; 1ères découvertes de pétrole en Iran</w:t>
      </w:r>
    </w:p>
    <w:p w:rsidR="00C365D5" w:rsidRPr="00890230" w:rsidRDefault="00C365D5" w:rsidP="001D407B">
      <w:pPr>
        <w:jc w:val="both"/>
        <w:rPr>
          <w:b/>
          <w:color w:val="00B0F0"/>
        </w:rPr>
      </w:pPr>
      <w:r w:rsidRPr="001D407B">
        <w:rPr>
          <w:b/>
          <w:color w:val="FF0000"/>
        </w:rPr>
        <w:t xml:space="preserve">1911 : </w:t>
      </w:r>
      <w:r w:rsidRPr="001D407B">
        <w:rPr>
          <w:b/>
        </w:rPr>
        <w:t xml:space="preserve">premier oléoduc de l’Iran au </w:t>
      </w:r>
      <w:proofErr w:type="spellStart"/>
      <w:r w:rsidRPr="001D407B">
        <w:rPr>
          <w:b/>
        </w:rPr>
        <w:t>Koweit</w:t>
      </w:r>
      <w:proofErr w:type="spellEnd"/>
      <w:r w:rsidR="00371362">
        <w:t xml:space="preserve"> (celui-ci est un protectorat britannique depuis 1899)</w:t>
      </w:r>
      <w:r w:rsidR="001D407B">
        <w:t xml:space="preserve">. </w:t>
      </w:r>
      <w:r w:rsidR="001D407B" w:rsidRPr="00890230">
        <w:rPr>
          <w:b/>
          <w:color w:val="00B0F0"/>
        </w:rPr>
        <w:t xml:space="preserve">Voir carte </w:t>
      </w:r>
      <w:r w:rsidR="00E26299">
        <w:rPr>
          <w:b/>
          <w:color w:val="00B0F0"/>
        </w:rPr>
        <w:t xml:space="preserve">1 </w:t>
      </w:r>
      <w:r w:rsidR="001D407B" w:rsidRPr="00890230">
        <w:rPr>
          <w:b/>
          <w:color w:val="00B0F0"/>
        </w:rPr>
        <w:t>consacrée au pétrole.</w:t>
      </w:r>
    </w:p>
    <w:p w:rsidR="00C365D5" w:rsidRPr="001D407B" w:rsidRDefault="00C365D5" w:rsidP="001D407B">
      <w:pPr>
        <w:jc w:val="both"/>
      </w:pPr>
      <w:r w:rsidRPr="001D407B">
        <w:rPr>
          <w:b/>
          <w:color w:val="FF0000"/>
        </w:rPr>
        <w:t xml:space="preserve">1914 : </w:t>
      </w:r>
      <w:r w:rsidRPr="001D407B">
        <w:rPr>
          <w:b/>
        </w:rPr>
        <w:t>l’Empire ottoman</w:t>
      </w:r>
      <w:r w:rsidR="001D407B" w:rsidRPr="001D407B">
        <w:rPr>
          <w:b/>
        </w:rPr>
        <w:t xml:space="preserve"> (</w:t>
      </w:r>
      <w:proofErr w:type="spellStart"/>
      <w:r w:rsidR="001D407B" w:rsidRPr="001D407B">
        <w:rPr>
          <w:b/>
        </w:rPr>
        <w:t>Méhemet</w:t>
      </w:r>
      <w:proofErr w:type="spellEnd"/>
      <w:r w:rsidR="001D407B" w:rsidRPr="001D407B">
        <w:rPr>
          <w:b/>
        </w:rPr>
        <w:t xml:space="preserve"> VI)</w:t>
      </w:r>
      <w:r w:rsidRPr="001D407B">
        <w:rPr>
          <w:b/>
        </w:rPr>
        <w:t xml:space="preserve"> entre en guerre aux côtés de la </w:t>
      </w:r>
      <w:proofErr w:type="spellStart"/>
      <w:proofErr w:type="gramStart"/>
      <w:r w:rsidRPr="001D407B">
        <w:rPr>
          <w:b/>
        </w:rPr>
        <w:t>Triplice</w:t>
      </w:r>
      <w:proofErr w:type="spellEnd"/>
      <w:r w:rsidR="001D407B" w:rsidRPr="001D407B">
        <w:t>(</w:t>
      </w:r>
      <w:proofErr w:type="gramEnd"/>
      <w:r w:rsidR="001D407B" w:rsidRPr="001D407B">
        <w:t>l’Empire ottoman devient alors un ennemi des Britanniques).</w:t>
      </w:r>
    </w:p>
    <w:p w:rsidR="00C365D5" w:rsidRDefault="00C365D5" w:rsidP="001D407B">
      <w:pPr>
        <w:jc w:val="both"/>
      </w:pPr>
      <w:r w:rsidRPr="001D407B">
        <w:rPr>
          <w:b/>
          <w:color w:val="FF0000"/>
        </w:rPr>
        <w:t xml:space="preserve">1915 : </w:t>
      </w:r>
      <w:r w:rsidRPr="001D407B">
        <w:rPr>
          <w:b/>
        </w:rPr>
        <w:t>génocide arménien organisé par les « Jeunes Turcs »</w:t>
      </w:r>
      <w:r w:rsidR="001D407B">
        <w:rPr>
          <w:b/>
        </w:rPr>
        <w:t xml:space="preserve"> (environ 1 million de morts)</w:t>
      </w:r>
      <w:r w:rsidR="001D407B">
        <w:t xml:space="preserve"> (ce génocide est reconnu par des tribunaux ottomans et participe à </w:t>
      </w:r>
      <w:proofErr w:type="spellStart"/>
      <w:r w:rsidR="001D407B">
        <w:t>décridibilisé</w:t>
      </w:r>
      <w:proofErr w:type="spellEnd"/>
      <w:r w:rsidR="001D407B">
        <w:t xml:space="preserve"> les leaders « jeunes turcs » au profit d’autres nationalistes turcs dont le militaire Kemal ; </w:t>
      </w:r>
      <w:proofErr w:type="spellStart"/>
      <w:r w:rsidR="001D407B">
        <w:t>auj</w:t>
      </w:r>
      <w:proofErr w:type="spellEnd"/>
      <w:r w:rsidR="001D407B">
        <w:t xml:space="preserve"> encore la Turquie ne reconnait qu’un crime de guerre)</w:t>
      </w:r>
      <w:r w:rsidR="00890230">
        <w:t>.</w:t>
      </w:r>
    </w:p>
    <w:p w:rsidR="00C365D5" w:rsidRDefault="00C365D5" w:rsidP="001D407B">
      <w:pPr>
        <w:jc w:val="both"/>
      </w:pPr>
      <w:r w:rsidRPr="001D407B">
        <w:rPr>
          <w:b/>
          <w:color w:val="FF0000"/>
        </w:rPr>
        <w:t xml:space="preserve">1916 : </w:t>
      </w:r>
      <w:r w:rsidRPr="001D407B">
        <w:rPr>
          <w:b/>
        </w:rPr>
        <w:t>accords Sykes-Picot :</w:t>
      </w:r>
      <w:r>
        <w:t xml:space="preserve"> Britanniques et Français veulent redécouper le </w:t>
      </w:r>
      <w:proofErr w:type="spellStart"/>
      <w:r>
        <w:t>proche-Orient</w:t>
      </w:r>
      <w:proofErr w:type="spellEnd"/>
      <w:r w:rsidR="00371362">
        <w:t xml:space="preserve"> (voir cartes sur le blog = partage avec </w:t>
      </w:r>
      <w:proofErr w:type="spellStart"/>
      <w:r w:rsidR="00371362">
        <w:t>Brit</w:t>
      </w:r>
      <w:proofErr w:type="spellEnd"/>
      <w:r w:rsidR="00371362">
        <w:t xml:space="preserve"> qui s’octroient la Palestine, la Jordanie et l’Irak et les Français le Liban et la Syrie</w:t>
      </w:r>
      <w:r w:rsidR="001D407B">
        <w:t xml:space="preserve"> ; en 2014, des membres de l’Etat islamique font sauter une maison sur la frontière syro-irakienne, symbole de l’ingérence </w:t>
      </w:r>
      <w:proofErr w:type="gramStart"/>
      <w:r w:rsidR="001D407B">
        <w:t>européenne</w:t>
      </w:r>
      <w:proofErr w:type="gramEnd"/>
      <w:r w:rsidR="001D407B">
        <w:t xml:space="preserve"> au Moyen-Orient). </w:t>
      </w:r>
      <w:r w:rsidR="001D407B" w:rsidRPr="00890230">
        <w:rPr>
          <w:b/>
          <w:color w:val="00B0F0"/>
        </w:rPr>
        <w:t>Voir carte</w:t>
      </w:r>
      <w:r w:rsidR="00E26299">
        <w:rPr>
          <w:b/>
          <w:color w:val="00B0F0"/>
        </w:rPr>
        <w:t xml:space="preserve"> 2</w:t>
      </w:r>
      <w:r w:rsidR="001D407B" w:rsidRPr="00890230">
        <w:rPr>
          <w:b/>
          <w:color w:val="00B0F0"/>
        </w:rPr>
        <w:t>.</w:t>
      </w:r>
    </w:p>
    <w:p w:rsidR="00C365D5" w:rsidRDefault="00C365D5" w:rsidP="001D407B">
      <w:pPr>
        <w:jc w:val="both"/>
      </w:pPr>
      <w:r w:rsidRPr="001D407B">
        <w:rPr>
          <w:b/>
          <w:color w:val="FF0000"/>
        </w:rPr>
        <w:t xml:space="preserve">1916-1920 : </w:t>
      </w:r>
      <w:r w:rsidRPr="001D407B">
        <w:rPr>
          <w:b/>
        </w:rPr>
        <w:t>révolte arabe au sein de l’Empire ottoman</w:t>
      </w:r>
      <w:r>
        <w:t xml:space="preserve"> (action de l’espion Lawrence d’Arabie</w:t>
      </w:r>
      <w:r w:rsidR="001D407B">
        <w:t xml:space="preserve"> ; les </w:t>
      </w:r>
      <w:proofErr w:type="spellStart"/>
      <w:r w:rsidR="001D407B">
        <w:t>Brit</w:t>
      </w:r>
      <w:proofErr w:type="spellEnd"/>
      <w:r w:rsidR="001D407B">
        <w:t xml:space="preserve"> s’appuient sur plusieurs dirigeants arabes dont la famille des Hachémites (ascendance prestigieuse : le grand-père de Mahomet serait </w:t>
      </w:r>
      <w:proofErr w:type="spellStart"/>
      <w:r w:rsidR="001D407B">
        <w:t>hachéménite</w:t>
      </w:r>
      <w:proofErr w:type="spellEnd"/>
      <w:r w:rsidR="001D407B">
        <w:t xml:space="preserve">, fondateur de l’Islam). </w:t>
      </w:r>
      <w:r w:rsidR="001D407B" w:rsidRPr="00890230">
        <w:rPr>
          <w:b/>
          <w:color w:val="00B0F0"/>
        </w:rPr>
        <w:t>Voir généalogie</w:t>
      </w:r>
      <w:r w:rsidR="00E26299">
        <w:rPr>
          <w:b/>
          <w:color w:val="00B0F0"/>
        </w:rPr>
        <w:t xml:space="preserve"> et carte 3</w:t>
      </w:r>
      <w:r w:rsidR="001D407B" w:rsidRPr="00890230">
        <w:rPr>
          <w:b/>
          <w:color w:val="00B0F0"/>
        </w:rPr>
        <w:t>.</w:t>
      </w:r>
    </w:p>
    <w:p w:rsidR="00C365D5" w:rsidRDefault="00C365D5" w:rsidP="001D407B">
      <w:pPr>
        <w:jc w:val="both"/>
      </w:pPr>
      <w:r w:rsidRPr="005F05AD">
        <w:rPr>
          <w:b/>
          <w:color w:val="FF0000"/>
        </w:rPr>
        <w:t>1917 </w:t>
      </w:r>
      <w:r w:rsidRPr="00890230">
        <w:rPr>
          <w:b/>
        </w:rPr>
        <w:t>: déclaration Balfour</w:t>
      </w:r>
      <w:r>
        <w:t xml:space="preserve"> (le Roy-Uni est favorable à la création d’un foyer national juif</w:t>
      </w:r>
      <w:r w:rsidR="003B7729">
        <w:t xml:space="preserve"> ; le projet sioniste est développé par Théodore Herzl, journaliste hongrois </w:t>
      </w:r>
      <w:r w:rsidR="00371362">
        <w:t>en 1897)</w:t>
      </w:r>
      <w:r w:rsidR="00890230">
        <w:t xml:space="preserve">. </w:t>
      </w:r>
    </w:p>
    <w:p w:rsidR="00C365D5" w:rsidRDefault="00C365D5" w:rsidP="001D407B">
      <w:pPr>
        <w:jc w:val="both"/>
      </w:pPr>
      <w:r w:rsidRPr="005F05AD">
        <w:rPr>
          <w:b/>
          <w:color w:val="FF0000"/>
        </w:rPr>
        <w:t xml:space="preserve">1919 : </w:t>
      </w:r>
      <w:r w:rsidRPr="008906B0">
        <w:rPr>
          <w:b/>
        </w:rPr>
        <w:t xml:space="preserve">la SDN accord à la France et au Roy-Uni des mandats sur le </w:t>
      </w:r>
      <w:proofErr w:type="spellStart"/>
      <w:r w:rsidRPr="008906B0">
        <w:rPr>
          <w:b/>
        </w:rPr>
        <w:t>Moy</w:t>
      </w:r>
      <w:proofErr w:type="spellEnd"/>
      <w:r w:rsidRPr="008906B0">
        <w:rPr>
          <w:b/>
        </w:rPr>
        <w:t>-Orient</w:t>
      </w:r>
      <w:r w:rsidR="00890230">
        <w:t xml:space="preserve">. </w:t>
      </w:r>
      <w:r w:rsidR="00890230" w:rsidRPr="008906B0">
        <w:rPr>
          <w:b/>
          <w:color w:val="00B0F0"/>
        </w:rPr>
        <w:t>Voir carte</w:t>
      </w:r>
      <w:r w:rsidR="00E26299">
        <w:rPr>
          <w:b/>
          <w:color w:val="00B0F0"/>
        </w:rPr>
        <w:t xml:space="preserve"> 4</w:t>
      </w:r>
    </w:p>
    <w:p w:rsidR="00C365D5" w:rsidRDefault="00C365D5" w:rsidP="001D407B">
      <w:pPr>
        <w:jc w:val="both"/>
      </w:pPr>
      <w:r w:rsidRPr="005F05AD">
        <w:rPr>
          <w:b/>
          <w:color w:val="FF0000"/>
        </w:rPr>
        <w:t xml:space="preserve">1920 : </w:t>
      </w:r>
      <w:r w:rsidRPr="00E26299">
        <w:rPr>
          <w:b/>
        </w:rPr>
        <w:t>traité de Sèvres qui dépèce l’Empire ottoman</w:t>
      </w:r>
      <w:r w:rsidR="003B7729">
        <w:t xml:space="preserve"> (exemple de révisionnisme</w:t>
      </w:r>
      <w:proofErr w:type="gramStart"/>
      <w:r w:rsidR="003B7729">
        <w:t>)</w:t>
      </w:r>
      <w:r w:rsidR="00890230" w:rsidRPr="00E26299">
        <w:rPr>
          <w:b/>
        </w:rPr>
        <w:t>et</w:t>
      </w:r>
      <w:proofErr w:type="gramEnd"/>
      <w:r w:rsidR="00890230" w:rsidRPr="00E26299">
        <w:rPr>
          <w:b/>
        </w:rPr>
        <w:t xml:space="preserve"> accords de San Remo</w:t>
      </w:r>
      <w:r w:rsidR="008906B0">
        <w:t xml:space="preserve"> (qui diffèrent un peu des accords Sykes-Picot, en particulier la France abandonne ses prétentions sur le nord de l’</w:t>
      </w:r>
      <w:proofErr w:type="spellStart"/>
      <w:r w:rsidR="008906B0">
        <w:t>Orak</w:t>
      </w:r>
      <w:proofErr w:type="spellEnd"/>
      <w:r w:rsidR="008906B0">
        <w:t>, région de Mossoul, en échange d’une participation à l’exploitation du pétrole (25%)</w:t>
      </w:r>
      <w:r w:rsidR="00E26299">
        <w:t xml:space="preserve">. C’est l’origine de la firme Total. L’Etat français obtient en dédommagement de guerre de récupérer les 25% du capital que possédait la Deutsche Bank (qui existe encore) dans la </w:t>
      </w:r>
      <w:proofErr w:type="spellStart"/>
      <w:r w:rsidR="00E26299">
        <w:t>Turkish</w:t>
      </w:r>
      <w:proofErr w:type="spellEnd"/>
      <w:r w:rsidR="00E26299">
        <w:t xml:space="preserve"> </w:t>
      </w:r>
      <w:proofErr w:type="spellStart"/>
      <w:r w:rsidR="00E26299">
        <w:t>Petroleum</w:t>
      </w:r>
      <w:proofErr w:type="spellEnd"/>
      <w:r w:rsidR="00E26299">
        <w:t xml:space="preserve"> </w:t>
      </w:r>
      <w:proofErr w:type="spellStart"/>
      <w:r w:rsidR="00E26299">
        <w:t>Company</w:t>
      </w:r>
      <w:proofErr w:type="spellEnd"/>
      <w:r w:rsidR="00E26299">
        <w:t> ; pour cela, l’Etat français va créer la Compagnie française des Pétroles en 1924. La CFP va distribuer le pétrole produit sous la marque Total créé en 1954.</w:t>
      </w:r>
    </w:p>
    <w:p w:rsidR="00C365D5" w:rsidRDefault="00C365D5" w:rsidP="001D407B">
      <w:pPr>
        <w:jc w:val="both"/>
      </w:pPr>
      <w:r w:rsidRPr="005F05AD">
        <w:rPr>
          <w:b/>
          <w:color w:val="FF0000"/>
        </w:rPr>
        <w:t xml:space="preserve">1921 : </w:t>
      </w:r>
      <w:r w:rsidRPr="00DE025A">
        <w:rPr>
          <w:b/>
        </w:rPr>
        <w:t>les Britanniques placen</w:t>
      </w:r>
      <w:r w:rsidR="003B7729" w:rsidRPr="00DE025A">
        <w:rPr>
          <w:b/>
        </w:rPr>
        <w:t>t leurs alliés arabes à la tête des mandats,</w:t>
      </w:r>
      <w:r w:rsidR="003B7729">
        <w:t xml:space="preserve"> en particulier les Hachémites qui géraient La Mecque (avant les </w:t>
      </w:r>
      <w:proofErr w:type="spellStart"/>
      <w:r w:rsidR="003B7729">
        <w:t>Saoud</w:t>
      </w:r>
      <w:proofErr w:type="spellEnd"/>
      <w:r w:rsidR="003B7729">
        <w:t>):</w:t>
      </w:r>
      <w:r>
        <w:t xml:space="preserve"> </w:t>
      </w:r>
      <w:proofErr w:type="spellStart"/>
      <w:r>
        <w:t>Faycal</w:t>
      </w:r>
      <w:proofErr w:type="spellEnd"/>
      <w:r>
        <w:t xml:space="preserve"> sur le trône d’Irak</w:t>
      </w:r>
      <w:r w:rsidR="003B7729">
        <w:t xml:space="preserve"> (aujourd’hui, le roi de Jordanie Abdallah II est un Hachémites)</w:t>
      </w:r>
    </w:p>
    <w:p w:rsidR="00C365D5" w:rsidRDefault="00C365D5" w:rsidP="001D407B">
      <w:pPr>
        <w:jc w:val="both"/>
      </w:pPr>
      <w:r w:rsidRPr="005F05AD">
        <w:rPr>
          <w:b/>
          <w:color w:val="FF0000"/>
        </w:rPr>
        <w:t>1922 </w:t>
      </w:r>
      <w:r w:rsidRPr="00E26299">
        <w:rPr>
          <w:b/>
        </w:rPr>
        <w:t>: Mustapha Kemal abolit le califat</w:t>
      </w:r>
      <w:r w:rsidR="003B7729" w:rsidRPr="00E26299">
        <w:rPr>
          <w:b/>
        </w:rPr>
        <w:t> ;</w:t>
      </w:r>
      <w:r w:rsidR="003B7729">
        <w:t xml:space="preserve"> il est élu en 1923 Président de la République de Turquie</w:t>
      </w:r>
      <w:r w:rsidR="00E26299">
        <w:t>. Kemal fonde la Turquie moderne en tournant son pays vers l’Occident et les valeurs européennes</w:t>
      </w:r>
      <w:r w:rsidR="00DE025A">
        <w:t> : abandon de la polygamie, égalité hommes-femmes, interdiction du hijab pour les femmes fonctionnaires, ab</w:t>
      </w:r>
      <w:r w:rsidR="00E26299">
        <w:t xml:space="preserve">andon de l’alphabet </w:t>
      </w:r>
      <w:r w:rsidR="00DE025A">
        <w:t xml:space="preserve"> arabe au profit de l’alphabet latin…</w:t>
      </w:r>
    </w:p>
    <w:p w:rsidR="00C365D5" w:rsidRDefault="00C365D5" w:rsidP="001D407B">
      <w:pPr>
        <w:jc w:val="both"/>
      </w:pPr>
      <w:r w:rsidRPr="005F05AD">
        <w:rPr>
          <w:b/>
          <w:color w:val="FF0000"/>
        </w:rPr>
        <w:t xml:space="preserve">1928 : </w:t>
      </w:r>
      <w:r w:rsidRPr="00DE025A">
        <w:rPr>
          <w:b/>
        </w:rPr>
        <w:t xml:space="preserve">Hassan al-Banna crée la confrérie des Frères </w:t>
      </w:r>
      <w:proofErr w:type="gramStart"/>
      <w:r w:rsidRPr="00DE025A">
        <w:rPr>
          <w:b/>
        </w:rPr>
        <w:t>musulmans</w:t>
      </w:r>
      <w:r w:rsidR="003B7729" w:rsidRPr="00DE025A">
        <w:t>(</w:t>
      </w:r>
      <w:proofErr w:type="gramEnd"/>
      <w:r w:rsidR="003B7729">
        <w:t>de nombreux partis politiques comme le Hamas qui gère Gaza aujourd’hui sont affiliés à cette confrérie)</w:t>
      </w:r>
      <w:r w:rsidR="00DE025A">
        <w:t xml:space="preserve">. </w:t>
      </w:r>
      <w:r w:rsidR="00DE025A" w:rsidRPr="00DE025A">
        <w:rPr>
          <w:b/>
          <w:color w:val="00B0F0"/>
        </w:rPr>
        <w:t>Voir carte</w:t>
      </w:r>
      <w:r w:rsidR="00DE025A">
        <w:rPr>
          <w:b/>
          <w:color w:val="00B0F0"/>
        </w:rPr>
        <w:t xml:space="preserve"> 5</w:t>
      </w:r>
      <w:r w:rsidR="00DE025A" w:rsidRPr="00DE025A">
        <w:rPr>
          <w:b/>
          <w:color w:val="00B0F0"/>
        </w:rPr>
        <w:t>.</w:t>
      </w:r>
    </w:p>
    <w:p w:rsidR="00C365D5" w:rsidRDefault="00C365D5" w:rsidP="001D407B">
      <w:pPr>
        <w:jc w:val="both"/>
      </w:pPr>
      <w:r w:rsidRPr="005F05AD">
        <w:rPr>
          <w:b/>
          <w:color w:val="FF0000"/>
        </w:rPr>
        <w:t>1932 </w:t>
      </w:r>
      <w:r w:rsidRPr="00DE025A">
        <w:rPr>
          <w:b/>
        </w:rPr>
        <w:t xml:space="preserve">: Ibn </w:t>
      </w:r>
      <w:proofErr w:type="spellStart"/>
      <w:r w:rsidRPr="00DE025A">
        <w:rPr>
          <w:b/>
        </w:rPr>
        <w:t>Saoud</w:t>
      </w:r>
      <w:proofErr w:type="spellEnd"/>
      <w:r>
        <w:t xml:space="preserve"> unifie plusieurs royaumes arabes de la péninsule arabique, prend le contrôle de la Mecque et </w:t>
      </w:r>
      <w:r w:rsidRPr="00DE025A">
        <w:rPr>
          <w:b/>
        </w:rPr>
        <w:t>fonde le royaume d’Arabie Saoudite</w:t>
      </w:r>
      <w:r w:rsidR="00DE025A">
        <w:t xml:space="preserve">. </w:t>
      </w:r>
      <w:r w:rsidR="00DE025A" w:rsidRPr="00DE025A">
        <w:rPr>
          <w:b/>
          <w:color w:val="00B0F0"/>
        </w:rPr>
        <w:t>Voir carte 5.</w:t>
      </w:r>
    </w:p>
    <w:p w:rsidR="00C365D5" w:rsidRDefault="00C365D5" w:rsidP="001D407B">
      <w:pPr>
        <w:jc w:val="both"/>
      </w:pPr>
      <w:r w:rsidRPr="005F05AD">
        <w:rPr>
          <w:b/>
          <w:color w:val="FF0000"/>
        </w:rPr>
        <w:t xml:space="preserve">1936 : </w:t>
      </w:r>
      <w:r w:rsidRPr="00DE025A">
        <w:rPr>
          <w:b/>
        </w:rPr>
        <w:t xml:space="preserve">1ères </w:t>
      </w:r>
      <w:proofErr w:type="spellStart"/>
      <w:r w:rsidRPr="00DE025A">
        <w:rPr>
          <w:b/>
        </w:rPr>
        <w:t>déouvertes</w:t>
      </w:r>
      <w:proofErr w:type="spellEnd"/>
      <w:r w:rsidRPr="00DE025A">
        <w:rPr>
          <w:b/>
        </w:rPr>
        <w:t xml:space="preserve"> de pétrole en Arabie Saoudite</w:t>
      </w:r>
      <w:r w:rsidR="00DE025A">
        <w:t xml:space="preserve">. </w:t>
      </w:r>
      <w:r w:rsidR="00DE025A" w:rsidRPr="00DE025A">
        <w:rPr>
          <w:b/>
          <w:color w:val="00B0F0"/>
        </w:rPr>
        <w:t>Voir carte 1.</w:t>
      </w:r>
    </w:p>
    <w:p w:rsidR="003B7729" w:rsidRDefault="003B7729" w:rsidP="001D407B">
      <w:pPr>
        <w:jc w:val="both"/>
        <w:rPr>
          <w:b/>
          <w:color w:val="00B0F0"/>
        </w:rPr>
      </w:pPr>
      <w:r w:rsidRPr="005F05AD">
        <w:rPr>
          <w:b/>
          <w:color w:val="FF0000"/>
        </w:rPr>
        <w:t>1945 </w:t>
      </w:r>
      <w:r w:rsidRPr="00DE025A">
        <w:rPr>
          <w:b/>
        </w:rPr>
        <w:t>: rencontre Roosevelt-</w:t>
      </w:r>
      <w:r w:rsidR="00DE025A" w:rsidRPr="00DE025A">
        <w:rPr>
          <w:b/>
        </w:rPr>
        <w:t xml:space="preserve">Ibn </w:t>
      </w:r>
      <w:proofErr w:type="spellStart"/>
      <w:r w:rsidR="00DE025A" w:rsidRPr="00DE025A">
        <w:rPr>
          <w:b/>
        </w:rPr>
        <w:t>Saoud</w:t>
      </w:r>
      <w:proofErr w:type="spellEnd"/>
      <w:r w:rsidR="00DE025A" w:rsidRPr="00DE025A">
        <w:rPr>
          <w:b/>
        </w:rPr>
        <w:t xml:space="preserve"> qui forge une alliance américano-saoudienne. Cette </w:t>
      </w:r>
      <w:r w:rsidR="00DE025A">
        <w:t xml:space="preserve">alliance est historique et toujours active. En 2017, Donald </w:t>
      </w:r>
      <w:proofErr w:type="spellStart"/>
      <w:r w:rsidR="00DE025A">
        <w:t>Trump</w:t>
      </w:r>
      <w:proofErr w:type="spellEnd"/>
      <w:r w:rsidR="00DE025A">
        <w:t xml:space="preserve"> le réaffirme par un voyage en Arabie Saoudite (qui aboutit à la signature de nombreux contrats d’achats d’armes et aux critiques contre l’Iran, ennemi de l’</w:t>
      </w:r>
      <w:proofErr w:type="spellStart"/>
      <w:r w:rsidR="00DE025A">
        <w:t>A.Saoudite</w:t>
      </w:r>
      <w:proofErr w:type="spellEnd"/>
      <w:r w:rsidR="00DE025A">
        <w:t xml:space="preserve">). </w:t>
      </w:r>
      <w:r w:rsidR="00DE025A" w:rsidRPr="00DE025A">
        <w:rPr>
          <w:b/>
          <w:color w:val="00B0F0"/>
        </w:rPr>
        <w:t>Voir photographie.</w:t>
      </w:r>
    </w:p>
    <w:p w:rsidR="00DE025A" w:rsidRDefault="00DE025A" w:rsidP="001D407B">
      <w:pPr>
        <w:jc w:val="both"/>
      </w:pPr>
    </w:p>
    <w:p w:rsidR="00DE025A" w:rsidRDefault="00DE025A" w:rsidP="001D407B">
      <w:pPr>
        <w:jc w:val="both"/>
      </w:pPr>
    </w:p>
    <w:p w:rsidR="00DE025A" w:rsidRDefault="00DE025A" w:rsidP="00DE025A">
      <w:pPr>
        <w:pStyle w:val="Titre1"/>
        <w:rPr>
          <w:highlight w:val="yellow"/>
        </w:rPr>
      </w:pPr>
      <w:r w:rsidRPr="003B7729">
        <w:rPr>
          <w:highlight w:val="yellow"/>
        </w:rPr>
        <w:lastRenderedPageBreak/>
        <w:t>DATES CLES DU MOYEN-ORIENT 1908-1945</w:t>
      </w:r>
    </w:p>
    <w:p w:rsidR="00DE025A" w:rsidRPr="00DE025A" w:rsidRDefault="00DE025A" w:rsidP="00DE025A">
      <w:pPr>
        <w:pBdr>
          <w:top w:val="single" w:sz="4" w:space="1" w:color="auto"/>
          <w:left w:val="single" w:sz="4" w:space="4" w:color="auto"/>
          <w:bottom w:val="single" w:sz="4" w:space="1" w:color="auto"/>
          <w:right w:val="single" w:sz="4" w:space="4" w:color="auto"/>
        </w:pBdr>
        <w:jc w:val="both"/>
        <w:rPr>
          <w:rFonts w:ascii="Informal Roman" w:hAnsi="Informal Roman"/>
          <w:b/>
          <w:sz w:val="18"/>
          <w:szCs w:val="18"/>
        </w:rPr>
      </w:pPr>
      <w:r w:rsidRPr="00DE025A">
        <w:rPr>
          <w:rFonts w:ascii="Informal Roman" w:hAnsi="Informal Roman"/>
          <w:b/>
          <w:sz w:val="18"/>
          <w:szCs w:val="18"/>
        </w:rPr>
        <w:t xml:space="preserve">En caractères gras, dates et explications à connaître parfaitement </w:t>
      </w:r>
      <w:r w:rsidRPr="00DE025A">
        <w:rPr>
          <w:rFonts w:ascii="Informal Roman" w:hAnsi="Informal Roman"/>
          <w:sz w:val="18"/>
          <w:szCs w:val="18"/>
        </w:rPr>
        <w:t>et entre parenthèses complément d’informations utiles pour votre culture et pour la 2</w:t>
      </w:r>
      <w:r w:rsidRPr="00DE025A">
        <w:rPr>
          <w:rFonts w:ascii="Informal Roman" w:hAnsi="Informal Roman"/>
          <w:sz w:val="18"/>
          <w:szCs w:val="18"/>
          <w:vertAlign w:val="superscript"/>
        </w:rPr>
        <w:t>ème</w:t>
      </w:r>
      <w:r w:rsidRPr="00DE025A">
        <w:rPr>
          <w:rFonts w:ascii="Informal Roman" w:hAnsi="Informal Roman"/>
          <w:sz w:val="18"/>
          <w:szCs w:val="18"/>
        </w:rPr>
        <w:t xml:space="preserve"> année.</w:t>
      </w:r>
    </w:p>
    <w:p w:rsidR="00DE025A" w:rsidRPr="00DE025A" w:rsidRDefault="00DE025A" w:rsidP="00DE025A">
      <w:pPr>
        <w:jc w:val="both"/>
        <w:rPr>
          <w:b/>
        </w:rPr>
      </w:pPr>
      <w:r w:rsidRPr="00DE025A">
        <w:rPr>
          <w:b/>
        </w:rPr>
        <w:t xml:space="preserve">1908 : les « Jeunes Turcs » </w:t>
      </w:r>
      <w:proofErr w:type="spellStart"/>
      <w:r w:rsidRPr="00DE025A">
        <w:rPr>
          <w:b/>
        </w:rPr>
        <w:t>prennnent</w:t>
      </w:r>
      <w:proofErr w:type="spellEnd"/>
      <w:r w:rsidRPr="00DE025A">
        <w:rPr>
          <w:b/>
        </w:rPr>
        <w:t xml:space="preserve"> le pouvoir à Istanbul ; 1ères découvertes de pétrole en Iran</w:t>
      </w:r>
    </w:p>
    <w:p w:rsidR="00DE025A" w:rsidRPr="00DE025A" w:rsidRDefault="00DE025A" w:rsidP="00DE025A">
      <w:pPr>
        <w:jc w:val="both"/>
        <w:rPr>
          <w:b/>
        </w:rPr>
      </w:pPr>
      <w:r w:rsidRPr="00DE025A">
        <w:rPr>
          <w:b/>
        </w:rPr>
        <w:t xml:space="preserve">1911 : premier oléoduc de l’Iran au </w:t>
      </w:r>
      <w:proofErr w:type="spellStart"/>
      <w:r w:rsidRPr="00DE025A">
        <w:rPr>
          <w:b/>
        </w:rPr>
        <w:t>Koweit</w:t>
      </w:r>
      <w:proofErr w:type="spellEnd"/>
      <w:r w:rsidRPr="00DE025A">
        <w:t xml:space="preserve"> (celui-ci est un protectorat britannique depuis 1899). </w:t>
      </w:r>
      <w:r w:rsidRPr="00DE025A">
        <w:rPr>
          <w:b/>
          <w:u w:val="single"/>
        </w:rPr>
        <w:t>Voir carte 1</w:t>
      </w:r>
      <w:r w:rsidRPr="00DE025A">
        <w:rPr>
          <w:b/>
        </w:rPr>
        <w:t xml:space="preserve"> consacrée au pétrole.</w:t>
      </w:r>
    </w:p>
    <w:p w:rsidR="00DE025A" w:rsidRPr="00DE025A" w:rsidRDefault="00DE025A" w:rsidP="00DE025A">
      <w:pPr>
        <w:jc w:val="both"/>
      </w:pPr>
      <w:r w:rsidRPr="00DE025A">
        <w:rPr>
          <w:b/>
        </w:rPr>
        <w:t>1914 : l’Empire ottoman (</w:t>
      </w:r>
      <w:proofErr w:type="spellStart"/>
      <w:r w:rsidRPr="00DE025A">
        <w:rPr>
          <w:b/>
        </w:rPr>
        <w:t>Méhemet</w:t>
      </w:r>
      <w:proofErr w:type="spellEnd"/>
      <w:r w:rsidRPr="00DE025A">
        <w:rPr>
          <w:b/>
        </w:rPr>
        <w:t xml:space="preserve"> VI) entre en guerre aux côtés de la </w:t>
      </w:r>
      <w:proofErr w:type="spellStart"/>
      <w:r w:rsidRPr="00DE025A">
        <w:rPr>
          <w:b/>
        </w:rPr>
        <w:t>Triplice</w:t>
      </w:r>
      <w:proofErr w:type="spellEnd"/>
      <w:r w:rsidRPr="00DE025A">
        <w:rPr>
          <w:b/>
        </w:rPr>
        <w:t xml:space="preserve"> </w:t>
      </w:r>
      <w:r w:rsidRPr="00DE025A">
        <w:t>(l’Empire ottoman devient alors un ennemi des Britanniques).</w:t>
      </w:r>
    </w:p>
    <w:p w:rsidR="00DE025A" w:rsidRPr="00DE025A" w:rsidRDefault="00DE025A" w:rsidP="00DE025A">
      <w:pPr>
        <w:jc w:val="both"/>
      </w:pPr>
      <w:r w:rsidRPr="00DE025A">
        <w:rPr>
          <w:b/>
        </w:rPr>
        <w:t>1915 : génocide arménien organisé par les « Jeunes Turcs » (environ 1 million de morts)</w:t>
      </w:r>
      <w:r w:rsidRPr="00DE025A">
        <w:t xml:space="preserve"> (ce génocide est reconnu par des tribunaux ottomans et participe à </w:t>
      </w:r>
      <w:proofErr w:type="spellStart"/>
      <w:r w:rsidRPr="00DE025A">
        <w:t>décridibilisé</w:t>
      </w:r>
      <w:proofErr w:type="spellEnd"/>
      <w:r w:rsidRPr="00DE025A">
        <w:t xml:space="preserve"> les leaders « jeunes turcs » au profit d’autres nationalistes turcs dont le militaire Kemal ; </w:t>
      </w:r>
      <w:proofErr w:type="spellStart"/>
      <w:r w:rsidRPr="00DE025A">
        <w:t>auj</w:t>
      </w:r>
      <w:proofErr w:type="spellEnd"/>
      <w:r w:rsidRPr="00DE025A">
        <w:t xml:space="preserve"> encore la Turquie ne reconnait qu’un crime de guerre).</w:t>
      </w:r>
    </w:p>
    <w:p w:rsidR="00DE025A" w:rsidRPr="00DE025A" w:rsidRDefault="00DE025A" w:rsidP="00DE025A">
      <w:pPr>
        <w:jc w:val="both"/>
      </w:pPr>
      <w:r w:rsidRPr="00DE025A">
        <w:rPr>
          <w:b/>
        </w:rPr>
        <w:t>1916 : accords Sykes-Picot :</w:t>
      </w:r>
      <w:r w:rsidRPr="00DE025A">
        <w:t xml:space="preserve"> Britanniques et Français veulent redécouper le </w:t>
      </w:r>
      <w:proofErr w:type="spellStart"/>
      <w:r w:rsidRPr="00DE025A">
        <w:t>proche-Orient</w:t>
      </w:r>
      <w:proofErr w:type="spellEnd"/>
      <w:r w:rsidRPr="00DE025A">
        <w:t xml:space="preserve"> (voir cartes sur le blog = partage avec </w:t>
      </w:r>
      <w:proofErr w:type="spellStart"/>
      <w:r w:rsidRPr="00DE025A">
        <w:t>Brit</w:t>
      </w:r>
      <w:proofErr w:type="spellEnd"/>
      <w:r w:rsidRPr="00DE025A">
        <w:t xml:space="preserve"> qui s’octroient la Palestine, la Jordanie et l’Irak et les Français le Liban et la Syrie ; en 2014, des membres de l’Etat islamique font sauter une maison sur la frontière syro-irakienne, symbole de l’ingérence européenne au Moyen-Orient). </w:t>
      </w:r>
      <w:r w:rsidRPr="00DE025A">
        <w:rPr>
          <w:b/>
          <w:u w:val="single"/>
        </w:rPr>
        <w:t>Voir carte 2.</w:t>
      </w:r>
    </w:p>
    <w:p w:rsidR="00DE025A" w:rsidRPr="00DE025A" w:rsidRDefault="00DE025A" w:rsidP="00DE025A">
      <w:pPr>
        <w:jc w:val="both"/>
      </w:pPr>
      <w:r w:rsidRPr="00DE025A">
        <w:rPr>
          <w:b/>
        </w:rPr>
        <w:t>1916-1920 : révolte arabe au sein de l’Empire ottoman</w:t>
      </w:r>
      <w:r w:rsidRPr="00DE025A">
        <w:t xml:space="preserve"> (action de l’espion Lawrence d’Arabie ; les </w:t>
      </w:r>
      <w:proofErr w:type="spellStart"/>
      <w:r w:rsidRPr="00DE025A">
        <w:t>Brit</w:t>
      </w:r>
      <w:proofErr w:type="spellEnd"/>
      <w:r w:rsidRPr="00DE025A">
        <w:t xml:space="preserve"> s’appuient sur plusieurs dirigeants arabes dont la famille des Hachémites (ascendance prestigieuse : le grand-père de Mahomet serait </w:t>
      </w:r>
      <w:proofErr w:type="spellStart"/>
      <w:r w:rsidRPr="00DE025A">
        <w:t>hachéménite</w:t>
      </w:r>
      <w:proofErr w:type="spellEnd"/>
      <w:r w:rsidRPr="00DE025A">
        <w:t xml:space="preserve">, fondateur de l’Islam). </w:t>
      </w:r>
      <w:r w:rsidRPr="00DE025A">
        <w:rPr>
          <w:b/>
          <w:u w:val="single"/>
        </w:rPr>
        <w:t>Voir généalogie et carte 3.</w:t>
      </w:r>
    </w:p>
    <w:p w:rsidR="00DE025A" w:rsidRPr="00DE025A" w:rsidRDefault="00DE025A" w:rsidP="00DE025A">
      <w:pPr>
        <w:jc w:val="both"/>
      </w:pPr>
      <w:r w:rsidRPr="00DE025A">
        <w:rPr>
          <w:b/>
        </w:rPr>
        <w:t>1917 : déclaration Balfour</w:t>
      </w:r>
      <w:r w:rsidRPr="00DE025A">
        <w:t xml:space="preserve"> (le Roy-Uni est favorable à la création d’un foyer national juif ; le projet sioniste est développé par Théodore Herzl, journaliste hongrois en 1897). </w:t>
      </w:r>
      <w:r w:rsidR="00A6609D">
        <w:t xml:space="preserve">Concilier intérêts juifs et arabes est dès le départ délicat. </w:t>
      </w:r>
      <w:r w:rsidR="00A6609D" w:rsidRPr="005E2BE6">
        <w:rPr>
          <w:b/>
          <w:u w:val="single"/>
        </w:rPr>
        <w:t xml:space="preserve">Voir cartes </w:t>
      </w:r>
      <w:r w:rsidR="005E2BE6" w:rsidRPr="005E2BE6">
        <w:rPr>
          <w:b/>
          <w:u w:val="single"/>
        </w:rPr>
        <w:t>4a et 4b.</w:t>
      </w:r>
    </w:p>
    <w:p w:rsidR="00DE025A" w:rsidRPr="00DE025A" w:rsidRDefault="00DE025A" w:rsidP="00DE025A">
      <w:pPr>
        <w:jc w:val="both"/>
      </w:pPr>
      <w:r w:rsidRPr="00DE025A">
        <w:rPr>
          <w:b/>
        </w:rPr>
        <w:t xml:space="preserve">1919 : la SDN accord à la France et au Roy-Uni des mandats sur le </w:t>
      </w:r>
      <w:proofErr w:type="spellStart"/>
      <w:r w:rsidRPr="00DE025A">
        <w:rPr>
          <w:b/>
        </w:rPr>
        <w:t>Moy</w:t>
      </w:r>
      <w:proofErr w:type="spellEnd"/>
      <w:r w:rsidRPr="00DE025A">
        <w:rPr>
          <w:b/>
        </w:rPr>
        <w:t>-Orient</w:t>
      </w:r>
      <w:r w:rsidRPr="00DE025A">
        <w:t xml:space="preserve">. </w:t>
      </w:r>
      <w:r w:rsidRPr="00DE025A">
        <w:rPr>
          <w:b/>
          <w:u w:val="single"/>
        </w:rPr>
        <w:t>Voir carte 4</w:t>
      </w:r>
    </w:p>
    <w:p w:rsidR="00DE025A" w:rsidRPr="00DE025A" w:rsidRDefault="00DE025A" w:rsidP="00DE025A">
      <w:pPr>
        <w:jc w:val="both"/>
      </w:pPr>
      <w:r w:rsidRPr="00DE025A">
        <w:rPr>
          <w:b/>
        </w:rPr>
        <w:t>1920 : traité de Sèvres qui dépèce l’Empire ottoman</w:t>
      </w:r>
      <w:r w:rsidRPr="00DE025A">
        <w:t xml:space="preserve"> (exemple de révisionnisme) </w:t>
      </w:r>
      <w:r w:rsidRPr="00DE025A">
        <w:rPr>
          <w:b/>
        </w:rPr>
        <w:t>et accords de San Remo</w:t>
      </w:r>
      <w:r w:rsidRPr="00DE025A">
        <w:t xml:space="preserve"> (qui diffèrent un peu des accords Sykes-Picot, en particulier la France abandonne ses prétentions sur le nord de l’</w:t>
      </w:r>
      <w:proofErr w:type="spellStart"/>
      <w:r w:rsidRPr="00DE025A">
        <w:t>Orak</w:t>
      </w:r>
      <w:proofErr w:type="spellEnd"/>
      <w:r w:rsidRPr="00DE025A">
        <w:t xml:space="preserve">, région de Mossoul, en échange d’une participation à l’exploitation du pétrole (25%). C’est l’origine de la firme Total. L’Etat français obtient en dédommagement de guerre de récupérer les 25% du capital que possédait la Deutsche Bank (qui existe encore) dans la </w:t>
      </w:r>
      <w:proofErr w:type="spellStart"/>
      <w:r w:rsidRPr="00DE025A">
        <w:t>Turkish</w:t>
      </w:r>
      <w:proofErr w:type="spellEnd"/>
      <w:r w:rsidRPr="00DE025A">
        <w:t xml:space="preserve"> </w:t>
      </w:r>
      <w:proofErr w:type="spellStart"/>
      <w:r w:rsidRPr="00DE025A">
        <w:t>Petroleum</w:t>
      </w:r>
      <w:proofErr w:type="spellEnd"/>
      <w:r w:rsidRPr="00DE025A">
        <w:t xml:space="preserve"> </w:t>
      </w:r>
      <w:proofErr w:type="spellStart"/>
      <w:r w:rsidRPr="00DE025A">
        <w:t>Company</w:t>
      </w:r>
      <w:proofErr w:type="spellEnd"/>
      <w:r w:rsidRPr="00DE025A">
        <w:t> ; pour cela, l’Etat français va créer la Compagnie française des Pétroles en 1924. La CFP va distribuer le pétrole produit sous la marque Total créé en 1954.</w:t>
      </w:r>
    </w:p>
    <w:p w:rsidR="00DE025A" w:rsidRPr="00DE025A" w:rsidRDefault="00DE025A" w:rsidP="00DE025A">
      <w:pPr>
        <w:jc w:val="both"/>
      </w:pPr>
      <w:r w:rsidRPr="00DE025A">
        <w:rPr>
          <w:b/>
        </w:rPr>
        <w:t>1921 : les Britanniques placent leurs alliés arabes à la tête des mandats,</w:t>
      </w:r>
      <w:r w:rsidRPr="00DE025A">
        <w:t xml:space="preserve"> en particulier les Hachémites qui géraient La Mecque (avant les </w:t>
      </w:r>
      <w:proofErr w:type="spellStart"/>
      <w:r w:rsidRPr="00DE025A">
        <w:t>Saoud</w:t>
      </w:r>
      <w:proofErr w:type="spellEnd"/>
      <w:r w:rsidRPr="00DE025A">
        <w:t xml:space="preserve">): </w:t>
      </w:r>
      <w:proofErr w:type="spellStart"/>
      <w:r w:rsidRPr="00DE025A">
        <w:t>Faycal</w:t>
      </w:r>
      <w:proofErr w:type="spellEnd"/>
      <w:r w:rsidRPr="00DE025A">
        <w:t xml:space="preserve"> sur le trône d’Irak (aujourd’hui, le roi de Jordanie Abdallah II est un Hachémites)</w:t>
      </w:r>
    </w:p>
    <w:p w:rsidR="00DE025A" w:rsidRPr="00DE025A" w:rsidRDefault="00DE025A" w:rsidP="00DE025A">
      <w:pPr>
        <w:jc w:val="both"/>
      </w:pPr>
      <w:r w:rsidRPr="00DE025A">
        <w:rPr>
          <w:b/>
        </w:rPr>
        <w:t>1922 : Mustapha Kemal abolit le califat ;</w:t>
      </w:r>
      <w:r w:rsidRPr="00DE025A">
        <w:t xml:space="preserve"> il est élu en 1923 Président de la République de Turquie. Kemal fonde la Turquie moderne en tournant son pays vers l’Occident et les valeurs européennes : abandon de la polygamie, égalité hommes-femmes, interdiction du hijab pour les femmes fonctionnaires, abandon de l’alphabet  arabe au profit de l’alphabet latin…</w:t>
      </w:r>
    </w:p>
    <w:p w:rsidR="00DE025A" w:rsidRPr="00DE025A" w:rsidRDefault="00DE025A" w:rsidP="00DE025A">
      <w:pPr>
        <w:jc w:val="both"/>
      </w:pPr>
      <w:r w:rsidRPr="00DE025A">
        <w:rPr>
          <w:b/>
        </w:rPr>
        <w:t xml:space="preserve">1928 : Hassan al-Banna crée la confrérie des Frères musulmans </w:t>
      </w:r>
      <w:r w:rsidRPr="00DE025A">
        <w:t xml:space="preserve">(de nombreux partis politiques comme le Hamas qui gère Gaza aujourd’hui sont affiliés à cette confrérie). </w:t>
      </w:r>
      <w:r w:rsidRPr="00DE025A">
        <w:rPr>
          <w:b/>
          <w:u w:val="single"/>
        </w:rPr>
        <w:t>Voir carte 5.</w:t>
      </w:r>
    </w:p>
    <w:p w:rsidR="00DE025A" w:rsidRPr="00DE025A" w:rsidRDefault="00DE025A" w:rsidP="00DE025A">
      <w:pPr>
        <w:jc w:val="both"/>
      </w:pPr>
      <w:r w:rsidRPr="00DE025A">
        <w:rPr>
          <w:b/>
        </w:rPr>
        <w:t xml:space="preserve">1932 : Ibn </w:t>
      </w:r>
      <w:proofErr w:type="spellStart"/>
      <w:r w:rsidRPr="00DE025A">
        <w:rPr>
          <w:b/>
        </w:rPr>
        <w:t>Saoud</w:t>
      </w:r>
      <w:proofErr w:type="spellEnd"/>
      <w:r w:rsidRPr="00DE025A">
        <w:t xml:space="preserve"> unifie plusieurs royaumes arabes de la péninsule arabique, prend le contrôle de la Mecque et </w:t>
      </w:r>
      <w:r w:rsidRPr="00DE025A">
        <w:rPr>
          <w:b/>
        </w:rPr>
        <w:t>fonde le royaume d’Arabie Saoudite</w:t>
      </w:r>
      <w:r w:rsidRPr="00DE025A">
        <w:t xml:space="preserve">. </w:t>
      </w:r>
      <w:r w:rsidRPr="00DE025A">
        <w:rPr>
          <w:b/>
          <w:u w:val="single"/>
        </w:rPr>
        <w:t>Voir carte 5.</w:t>
      </w:r>
    </w:p>
    <w:p w:rsidR="00DE025A" w:rsidRPr="00DE025A" w:rsidRDefault="00DE025A" w:rsidP="00DE025A">
      <w:pPr>
        <w:jc w:val="both"/>
      </w:pPr>
      <w:r w:rsidRPr="00DE025A">
        <w:rPr>
          <w:b/>
        </w:rPr>
        <w:t xml:space="preserve">1936 : 1ères </w:t>
      </w:r>
      <w:proofErr w:type="spellStart"/>
      <w:r w:rsidRPr="00DE025A">
        <w:rPr>
          <w:b/>
        </w:rPr>
        <w:t>déouvertes</w:t>
      </w:r>
      <w:proofErr w:type="spellEnd"/>
      <w:r w:rsidRPr="00DE025A">
        <w:rPr>
          <w:b/>
        </w:rPr>
        <w:t xml:space="preserve"> de pétrole en Arabie Saoudite</w:t>
      </w:r>
      <w:r w:rsidRPr="00DE025A">
        <w:t xml:space="preserve">. </w:t>
      </w:r>
      <w:r w:rsidRPr="00DE025A">
        <w:rPr>
          <w:b/>
          <w:u w:val="single"/>
        </w:rPr>
        <w:t>Voir carte 1.</w:t>
      </w:r>
    </w:p>
    <w:p w:rsidR="00DE025A" w:rsidRDefault="00DE025A" w:rsidP="00DE025A">
      <w:pPr>
        <w:jc w:val="both"/>
        <w:rPr>
          <w:b/>
          <w:u w:val="single"/>
        </w:rPr>
      </w:pPr>
      <w:r w:rsidRPr="00DE025A">
        <w:rPr>
          <w:b/>
        </w:rPr>
        <w:t xml:space="preserve">1945 : rencontre Roosevelt-Ibn </w:t>
      </w:r>
      <w:proofErr w:type="spellStart"/>
      <w:r w:rsidRPr="00DE025A">
        <w:rPr>
          <w:b/>
        </w:rPr>
        <w:t>Saoud</w:t>
      </w:r>
      <w:proofErr w:type="spellEnd"/>
      <w:r w:rsidRPr="00DE025A">
        <w:rPr>
          <w:b/>
        </w:rPr>
        <w:t xml:space="preserve"> qui forge une alliance américano-saoudienne. Cette </w:t>
      </w:r>
      <w:r w:rsidRPr="00DE025A">
        <w:t xml:space="preserve">alliance est historique et toujours active. En 2017, Donald </w:t>
      </w:r>
      <w:proofErr w:type="spellStart"/>
      <w:r w:rsidRPr="00DE025A">
        <w:t>Trump</w:t>
      </w:r>
      <w:proofErr w:type="spellEnd"/>
      <w:r w:rsidRPr="00DE025A">
        <w:t xml:space="preserve"> le réaffirme par un voyage en Arabie Saoudite (qui aboutit à la signature de nombreux contrats d’achats d’armes et aux critiques contre l’Iran, ennemi de l’</w:t>
      </w:r>
      <w:proofErr w:type="spellStart"/>
      <w:r w:rsidRPr="00DE025A">
        <w:t>A.Saoudite</w:t>
      </w:r>
      <w:proofErr w:type="spellEnd"/>
      <w:r w:rsidRPr="00DE025A">
        <w:t xml:space="preserve">). </w:t>
      </w:r>
      <w:r w:rsidRPr="00DE025A">
        <w:rPr>
          <w:b/>
          <w:u w:val="single"/>
        </w:rPr>
        <w:t>Voir photographie.</w:t>
      </w:r>
    </w:p>
    <w:p w:rsidR="00DE025A" w:rsidRDefault="00DE025A" w:rsidP="00DE025A">
      <w:pPr>
        <w:jc w:val="both"/>
      </w:pPr>
    </w:p>
    <w:p w:rsidR="00DE025A" w:rsidRDefault="00DE025A" w:rsidP="00DE025A">
      <w:pPr>
        <w:jc w:val="both"/>
      </w:pPr>
    </w:p>
    <w:p w:rsidR="00714493" w:rsidRPr="00714493" w:rsidRDefault="00714493" w:rsidP="00714493">
      <w:pPr>
        <w:pStyle w:val="Titre1"/>
        <w:rPr>
          <w:highlight w:val="yellow"/>
        </w:rPr>
      </w:pPr>
      <w:r w:rsidRPr="00714493">
        <w:rPr>
          <w:rFonts w:ascii="Arial" w:eastAsia="Times New Roman" w:hAnsi="Arial" w:cs="Arial"/>
          <w:bCs/>
          <w:color w:val="545454"/>
          <w:kern w:val="36"/>
          <w:shd w:val="clear" w:color="auto" w:fill="FFFF00"/>
          <w:lang w:eastAsia="fr-FR"/>
        </w:rPr>
        <w:lastRenderedPageBreak/>
        <w:t>DATES CLES DU MOYEN-ORIENT 1908-1945</w:t>
      </w:r>
    </w:p>
    <w:p w:rsidR="00714493" w:rsidRPr="00A55D60" w:rsidRDefault="00714493" w:rsidP="00A55D6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Lucida Handwriting" w:eastAsia="Times New Roman" w:hAnsi="Lucida Handwriting" w:cs="Arial"/>
          <w:bCs/>
          <w:color w:val="545454"/>
          <w:sz w:val="18"/>
          <w:szCs w:val="18"/>
          <w:lang w:eastAsia="fr-FR"/>
        </w:rPr>
      </w:pPr>
      <w:r w:rsidRPr="00714493">
        <w:rPr>
          <w:rFonts w:ascii="Lucida Handwriting" w:eastAsia="Times New Roman" w:hAnsi="Lucida Handwriting" w:cs="Arial"/>
          <w:b/>
          <w:bCs/>
          <w:color w:val="545454"/>
          <w:sz w:val="18"/>
          <w:szCs w:val="18"/>
          <w:lang w:eastAsia="fr-FR"/>
        </w:rPr>
        <w:t>En caractères gras, dates et explications à connaître parfaitement </w:t>
      </w:r>
      <w:r w:rsidRPr="00714493">
        <w:rPr>
          <w:rFonts w:ascii="Lucida Handwriting" w:eastAsia="Times New Roman" w:hAnsi="Lucida Handwriting" w:cs="Arial"/>
          <w:bCs/>
          <w:color w:val="545454"/>
          <w:sz w:val="18"/>
          <w:szCs w:val="18"/>
          <w:lang w:eastAsia="fr-FR"/>
        </w:rPr>
        <w:t>et entre parenthèses complément d’informations utiles pour votre culture et pour la 2</w:t>
      </w:r>
      <w:r w:rsidRPr="00714493">
        <w:rPr>
          <w:rFonts w:ascii="Lucida Handwriting" w:eastAsia="Times New Roman" w:hAnsi="Lucida Handwriting" w:cs="Arial"/>
          <w:bCs/>
          <w:color w:val="545454"/>
          <w:sz w:val="18"/>
          <w:szCs w:val="18"/>
          <w:vertAlign w:val="superscript"/>
          <w:lang w:eastAsia="fr-FR"/>
        </w:rPr>
        <w:t>ème</w:t>
      </w:r>
      <w:r w:rsidRPr="00714493">
        <w:rPr>
          <w:rFonts w:ascii="Lucida Handwriting" w:eastAsia="Times New Roman" w:hAnsi="Lucida Handwriting" w:cs="Arial"/>
          <w:bCs/>
          <w:color w:val="545454"/>
          <w:sz w:val="18"/>
          <w:szCs w:val="18"/>
          <w:lang w:eastAsia="fr-FR"/>
        </w:rPr>
        <w:t> année.</w:t>
      </w:r>
    </w:p>
    <w:p w:rsidR="00A55D60" w:rsidRPr="00A55D60" w:rsidRDefault="00A55D60" w:rsidP="00A55D6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Lucida Handwriting" w:eastAsia="Times New Roman" w:hAnsi="Lucida Handwriting" w:cs="Arial"/>
          <w:bCs/>
          <w:color w:val="545454"/>
          <w:sz w:val="18"/>
          <w:szCs w:val="18"/>
          <w:lang w:eastAsia="fr-FR"/>
        </w:rPr>
      </w:pPr>
      <w:r w:rsidRPr="00A55D60">
        <w:rPr>
          <w:rFonts w:ascii="Lucida Handwriting" w:eastAsia="Times New Roman" w:hAnsi="Lucida Handwriting" w:cs="Arial"/>
          <w:bCs/>
          <w:color w:val="545454"/>
          <w:sz w:val="18"/>
          <w:szCs w:val="18"/>
          <w:lang w:eastAsia="fr-FR"/>
        </w:rPr>
        <w:t>Les documents référencés sont sur le blog, onglet « CG 3 redécoupage du Moyen-Orient après la PGM</w:t>
      </w:r>
    </w:p>
    <w:p w:rsidR="00714493" w:rsidRPr="00714493" w:rsidRDefault="00714493" w:rsidP="00714493">
      <w:pPr>
        <w:shd w:val="clear" w:color="auto" w:fill="FFFFFF"/>
        <w:spacing w:after="0" w:line="240" w:lineRule="auto"/>
        <w:jc w:val="both"/>
        <w:rPr>
          <w:rFonts w:ascii="Arial" w:eastAsia="Times New Roman" w:hAnsi="Arial" w:cs="Arial"/>
          <w:b/>
          <w:bCs/>
          <w:color w:val="545454"/>
          <w:lang w:eastAsia="fr-FR"/>
        </w:rPr>
      </w:pP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1908 :</w:t>
      </w:r>
      <w:r w:rsidRPr="00714493">
        <w:rPr>
          <w:rFonts w:ascii="Arial Narrow" w:eastAsia="Times New Roman" w:hAnsi="Arial Narrow" w:cs="Arial"/>
          <w:bCs/>
          <w:lang w:eastAsia="fr-FR"/>
        </w:rPr>
        <w:t> </w:t>
      </w:r>
      <w:r w:rsidRPr="00714493">
        <w:rPr>
          <w:rFonts w:ascii="Arial Narrow" w:eastAsia="Times New Roman" w:hAnsi="Arial Narrow" w:cs="Arial"/>
          <w:bCs/>
          <w:color w:val="545454"/>
          <w:lang w:eastAsia="fr-FR"/>
        </w:rPr>
        <w:t xml:space="preserve">les « Jeunes Turcs » </w:t>
      </w:r>
      <w:proofErr w:type="spellStart"/>
      <w:r w:rsidRPr="00714493">
        <w:rPr>
          <w:rFonts w:ascii="Arial Narrow" w:eastAsia="Times New Roman" w:hAnsi="Arial Narrow" w:cs="Arial"/>
          <w:bCs/>
          <w:color w:val="545454"/>
          <w:lang w:eastAsia="fr-FR"/>
        </w:rPr>
        <w:t>prennnent</w:t>
      </w:r>
      <w:proofErr w:type="spellEnd"/>
      <w:r w:rsidRPr="00714493">
        <w:rPr>
          <w:rFonts w:ascii="Arial Narrow" w:eastAsia="Times New Roman" w:hAnsi="Arial Narrow" w:cs="Arial"/>
          <w:bCs/>
          <w:color w:val="545454"/>
          <w:lang w:eastAsia="fr-FR"/>
        </w:rPr>
        <w:t xml:space="preserve"> le pouvoir à Istanbul ; 1ères découvertes de pétrole en Iran</w:t>
      </w:r>
    </w:p>
    <w:p w:rsidR="00714493" w:rsidRPr="00714493" w:rsidRDefault="00714493" w:rsidP="00714493">
      <w:pPr>
        <w:shd w:val="clear" w:color="auto" w:fill="FFFFFF"/>
        <w:spacing w:after="0" w:line="240" w:lineRule="auto"/>
        <w:jc w:val="both"/>
        <w:rPr>
          <w:rFonts w:ascii="Arial Narrow" w:eastAsia="Times New Roman" w:hAnsi="Arial Narrow" w:cs="Arial"/>
          <w:bCs/>
          <w:lang w:eastAsia="fr-FR"/>
        </w:rPr>
      </w:pPr>
      <w:r w:rsidRPr="00714493">
        <w:rPr>
          <w:rFonts w:ascii="Arial Narrow" w:eastAsia="Times New Roman" w:hAnsi="Arial Narrow" w:cs="Arial"/>
          <w:bCs/>
          <w:highlight w:val="green"/>
          <w:lang w:eastAsia="fr-FR"/>
        </w:rPr>
        <w:t>1911 :</w:t>
      </w:r>
      <w:r w:rsidRPr="00714493">
        <w:rPr>
          <w:rFonts w:ascii="Arial Narrow" w:eastAsia="Times New Roman" w:hAnsi="Arial Narrow" w:cs="Arial"/>
          <w:bCs/>
          <w:lang w:eastAsia="fr-FR"/>
        </w:rPr>
        <w:t xml:space="preserve"> premier oléoduc de l’Iran au </w:t>
      </w:r>
      <w:proofErr w:type="spellStart"/>
      <w:r w:rsidRPr="00714493">
        <w:rPr>
          <w:rFonts w:ascii="Arial Narrow" w:eastAsia="Times New Roman" w:hAnsi="Arial Narrow" w:cs="Arial"/>
          <w:bCs/>
          <w:lang w:eastAsia="fr-FR"/>
        </w:rPr>
        <w:t>Koweit</w:t>
      </w:r>
      <w:proofErr w:type="spellEnd"/>
      <w:r w:rsidRPr="00714493">
        <w:rPr>
          <w:rFonts w:ascii="Arial Narrow" w:eastAsia="Times New Roman" w:hAnsi="Arial Narrow" w:cs="Arial"/>
          <w:bCs/>
          <w:lang w:eastAsia="fr-FR"/>
        </w:rPr>
        <w:t> (celui-ci est un protectorat britannique depuis 1899). Voir carte 1 consacrée au pétrole.</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1914 </w:t>
      </w:r>
      <w:r w:rsidRPr="00714493">
        <w:rPr>
          <w:rFonts w:ascii="Arial Narrow" w:eastAsia="Times New Roman" w:hAnsi="Arial Narrow" w:cs="Arial"/>
          <w:bCs/>
          <w:color w:val="FF0000"/>
          <w:highlight w:val="green"/>
          <w:lang w:eastAsia="fr-FR"/>
        </w:rPr>
        <w:t>:</w:t>
      </w:r>
      <w:r w:rsidRPr="00714493">
        <w:rPr>
          <w:rFonts w:ascii="Arial Narrow" w:eastAsia="Times New Roman" w:hAnsi="Arial Narrow" w:cs="Arial"/>
          <w:bCs/>
          <w:color w:val="FF0000"/>
          <w:lang w:eastAsia="fr-FR"/>
        </w:rPr>
        <w:t> </w:t>
      </w:r>
      <w:r w:rsidRPr="00714493">
        <w:rPr>
          <w:rFonts w:ascii="Arial Narrow" w:eastAsia="Times New Roman" w:hAnsi="Arial Narrow" w:cs="Arial"/>
          <w:bCs/>
          <w:color w:val="545454"/>
          <w:lang w:eastAsia="fr-FR"/>
        </w:rPr>
        <w:t>l’Empire ottoman (</w:t>
      </w:r>
      <w:proofErr w:type="spellStart"/>
      <w:r w:rsidRPr="00714493">
        <w:rPr>
          <w:rFonts w:ascii="Arial Narrow" w:eastAsia="Times New Roman" w:hAnsi="Arial Narrow" w:cs="Arial"/>
          <w:bCs/>
          <w:color w:val="545454"/>
          <w:lang w:eastAsia="fr-FR"/>
        </w:rPr>
        <w:t>Méhemet</w:t>
      </w:r>
      <w:proofErr w:type="spellEnd"/>
      <w:r w:rsidRPr="00714493">
        <w:rPr>
          <w:rFonts w:ascii="Arial Narrow" w:eastAsia="Times New Roman" w:hAnsi="Arial Narrow" w:cs="Arial"/>
          <w:bCs/>
          <w:color w:val="545454"/>
          <w:lang w:eastAsia="fr-FR"/>
        </w:rPr>
        <w:t xml:space="preserve"> VI) entre en guerre aux côtés de la </w:t>
      </w:r>
      <w:proofErr w:type="spellStart"/>
      <w:r w:rsidRPr="00714493">
        <w:rPr>
          <w:rFonts w:ascii="Arial Narrow" w:eastAsia="Times New Roman" w:hAnsi="Arial Narrow" w:cs="Arial"/>
          <w:bCs/>
          <w:color w:val="545454"/>
          <w:lang w:eastAsia="fr-FR"/>
        </w:rPr>
        <w:t>Triplice</w:t>
      </w:r>
      <w:proofErr w:type="spellEnd"/>
      <w:r w:rsidRPr="00714493">
        <w:rPr>
          <w:rFonts w:ascii="Arial Narrow" w:eastAsia="Times New Roman" w:hAnsi="Arial Narrow" w:cs="Arial"/>
          <w:bCs/>
          <w:color w:val="545454"/>
          <w:lang w:eastAsia="fr-FR"/>
        </w:rPr>
        <w:t> (l’Empire ottoman devient alors un ennemi des Britanniques).</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1915 :</w:t>
      </w:r>
      <w:r w:rsidRPr="00714493">
        <w:rPr>
          <w:rFonts w:ascii="Arial Narrow" w:eastAsia="Times New Roman" w:hAnsi="Arial Narrow" w:cs="Arial"/>
          <w:bCs/>
          <w:lang w:eastAsia="fr-FR"/>
        </w:rPr>
        <w:t xml:space="preserve"> génocide arménien organisé par les « Jeunes Turcs » (environ 1 million de morts) (ce génocide est reconnu par des tribunaux ottomans </w:t>
      </w:r>
      <w:r w:rsidRPr="00714493">
        <w:rPr>
          <w:rFonts w:ascii="Arial Narrow" w:eastAsia="Times New Roman" w:hAnsi="Arial Narrow" w:cs="Arial"/>
          <w:bCs/>
          <w:color w:val="545454"/>
          <w:lang w:eastAsia="fr-FR"/>
        </w:rPr>
        <w:t xml:space="preserve">et participe à </w:t>
      </w:r>
      <w:proofErr w:type="spellStart"/>
      <w:r w:rsidRPr="00714493">
        <w:rPr>
          <w:rFonts w:ascii="Arial Narrow" w:eastAsia="Times New Roman" w:hAnsi="Arial Narrow" w:cs="Arial"/>
          <w:bCs/>
          <w:color w:val="545454"/>
          <w:lang w:eastAsia="fr-FR"/>
        </w:rPr>
        <w:t>décridibilisé</w:t>
      </w:r>
      <w:proofErr w:type="spellEnd"/>
      <w:r w:rsidRPr="00714493">
        <w:rPr>
          <w:rFonts w:ascii="Arial Narrow" w:eastAsia="Times New Roman" w:hAnsi="Arial Narrow" w:cs="Arial"/>
          <w:bCs/>
          <w:color w:val="545454"/>
          <w:lang w:eastAsia="fr-FR"/>
        </w:rPr>
        <w:t xml:space="preserve"> les leaders « jeunes turcs » au profit d’autres nationalistes turcs dont le militaire Kemal ; </w:t>
      </w:r>
      <w:proofErr w:type="spellStart"/>
      <w:r w:rsidRPr="00714493">
        <w:rPr>
          <w:rFonts w:ascii="Arial Narrow" w:eastAsia="Times New Roman" w:hAnsi="Arial Narrow" w:cs="Arial"/>
          <w:bCs/>
          <w:color w:val="545454"/>
          <w:lang w:eastAsia="fr-FR"/>
        </w:rPr>
        <w:t>auj</w:t>
      </w:r>
      <w:proofErr w:type="spellEnd"/>
      <w:r w:rsidRPr="00714493">
        <w:rPr>
          <w:rFonts w:ascii="Arial Narrow" w:eastAsia="Times New Roman" w:hAnsi="Arial Narrow" w:cs="Arial"/>
          <w:bCs/>
          <w:color w:val="545454"/>
          <w:lang w:eastAsia="fr-FR"/>
        </w:rPr>
        <w:t xml:space="preserve"> encore la Turquie ne reconnait qu’un crime de guerre). L'Arménie sera aussi la grande perdante du révisionnisme turc (de même que les Kurdes). </w:t>
      </w:r>
      <w:r w:rsidRPr="00714493">
        <w:rPr>
          <w:rFonts w:ascii="Arial Narrow" w:eastAsia="Times New Roman" w:hAnsi="Arial Narrow" w:cs="Arial"/>
          <w:bCs/>
          <w:color w:val="3D85C6"/>
          <w:lang w:eastAsia="fr-FR"/>
        </w:rPr>
        <w:t>Voir cartes 2a et 2b</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1916 :</w:t>
      </w:r>
      <w:r w:rsidRPr="00714493">
        <w:rPr>
          <w:rFonts w:ascii="Arial Narrow" w:eastAsia="Times New Roman" w:hAnsi="Arial Narrow" w:cs="Arial"/>
          <w:bCs/>
          <w:lang w:eastAsia="fr-FR"/>
        </w:rPr>
        <w:t> </w:t>
      </w:r>
      <w:r w:rsidRPr="00714493">
        <w:rPr>
          <w:rFonts w:ascii="Arial Narrow" w:eastAsia="Times New Roman" w:hAnsi="Arial Narrow" w:cs="Arial"/>
          <w:bCs/>
          <w:color w:val="545454"/>
          <w:lang w:eastAsia="fr-FR"/>
        </w:rPr>
        <w:t xml:space="preserve">accords Sykes-Picot : Britanniques et Français veulent redécouper le </w:t>
      </w:r>
      <w:proofErr w:type="spellStart"/>
      <w:r w:rsidRPr="00714493">
        <w:rPr>
          <w:rFonts w:ascii="Arial Narrow" w:eastAsia="Times New Roman" w:hAnsi="Arial Narrow" w:cs="Arial"/>
          <w:bCs/>
          <w:color w:val="545454"/>
          <w:lang w:eastAsia="fr-FR"/>
        </w:rPr>
        <w:t>proche-Orient</w:t>
      </w:r>
      <w:proofErr w:type="spellEnd"/>
      <w:r w:rsidRPr="00714493">
        <w:rPr>
          <w:rFonts w:ascii="Arial Narrow" w:eastAsia="Times New Roman" w:hAnsi="Arial Narrow" w:cs="Arial"/>
          <w:bCs/>
          <w:color w:val="545454"/>
          <w:lang w:eastAsia="fr-FR"/>
        </w:rPr>
        <w:t xml:space="preserve"> (voir cartes sur le blog = partage avec </w:t>
      </w:r>
      <w:proofErr w:type="spellStart"/>
      <w:r w:rsidRPr="00714493">
        <w:rPr>
          <w:rFonts w:ascii="Arial Narrow" w:eastAsia="Times New Roman" w:hAnsi="Arial Narrow" w:cs="Arial"/>
          <w:bCs/>
          <w:color w:val="545454"/>
          <w:lang w:eastAsia="fr-FR"/>
        </w:rPr>
        <w:t>Brit</w:t>
      </w:r>
      <w:proofErr w:type="spellEnd"/>
      <w:r w:rsidRPr="00714493">
        <w:rPr>
          <w:rFonts w:ascii="Arial Narrow" w:eastAsia="Times New Roman" w:hAnsi="Arial Narrow" w:cs="Arial"/>
          <w:bCs/>
          <w:color w:val="545454"/>
          <w:lang w:eastAsia="fr-FR"/>
        </w:rPr>
        <w:t xml:space="preserve"> qui s’octroient la Palestine, la Jordanie et l’Irak et les Français le Liban et la Syrie ; en 2014, des membres de l’Etat islamique font sauter une maison sur la frontière syro-irakienne, symbole de l’ingérence européenne au Moyen-Orient). </w:t>
      </w:r>
      <w:r w:rsidRPr="00714493">
        <w:rPr>
          <w:rFonts w:ascii="Arial Narrow" w:eastAsia="Times New Roman" w:hAnsi="Arial Narrow" w:cs="Arial"/>
          <w:bCs/>
          <w:color w:val="00B0F0"/>
          <w:lang w:eastAsia="fr-FR"/>
        </w:rPr>
        <w:t>Voir cartes 2a et 2b. </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1916-1920 :</w:t>
      </w:r>
      <w:r w:rsidRPr="00714493">
        <w:rPr>
          <w:rFonts w:ascii="Arial Narrow" w:eastAsia="Times New Roman" w:hAnsi="Arial Narrow" w:cs="Arial"/>
          <w:bCs/>
          <w:lang w:eastAsia="fr-FR"/>
        </w:rPr>
        <w:t> </w:t>
      </w:r>
      <w:r w:rsidRPr="00714493">
        <w:rPr>
          <w:rFonts w:ascii="Arial Narrow" w:eastAsia="Times New Roman" w:hAnsi="Arial Narrow" w:cs="Arial"/>
          <w:bCs/>
          <w:color w:val="545454"/>
          <w:lang w:eastAsia="fr-FR"/>
        </w:rPr>
        <w:t xml:space="preserve">révolte arabe au sein de l’Empire ottoman (action de l’espion Lawrence d’Arabie ; les </w:t>
      </w:r>
      <w:proofErr w:type="spellStart"/>
      <w:r w:rsidRPr="00714493">
        <w:rPr>
          <w:rFonts w:ascii="Arial Narrow" w:eastAsia="Times New Roman" w:hAnsi="Arial Narrow" w:cs="Arial"/>
          <w:bCs/>
          <w:color w:val="545454"/>
          <w:lang w:eastAsia="fr-FR"/>
        </w:rPr>
        <w:t>Brit</w:t>
      </w:r>
      <w:proofErr w:type="spellEnd"/>
      <w:r w:rsidRPr="00714493">
        <w:rPr>
          <w:rFonts w:ascii="Arial Narrow" w:eastAsia="Times New Roman" w:hAnsi="Arial Narrow" w:cs="Arial"/>
          <w:bCs/>
          <w:color w:val="545454"/>
          <w:lang w:eastAsia="fr-FR"/>
        </w:rPr>
        <w:t xml:space="preserve"> s’appuient sur plusieurs dirigeants arabes dont la famille des Hachémites (ascendance prestigieuse : le grand-père de Mahomet serait </w:t>
      </w:r>
      <w:proofErr w:type="spellStart"/>
      <w:r w:rsidRPr="00714493">
        <w:rPr>
          <w:rFonts w:ascii="Arial Narrow" w:eastAsia="Times New Roman" w:hAnsi="Arial Narrow" w:cs="Arial"/>
          <w:bCs/>
          <w:color w:val="545454"/>
          <w:lang w:eastAsia="fr-FR"/>
        </w:rPr>
        <w:t>hachéménite</w:t>
      </w:r>
      <w:proofErr w:type="spellEnd"/>
      <w:r w:rsidRPr="00714493">
        <w:rPr>
          <w:rFonts w:ascii="Arial Narrow" w:eastAsia="Times New Roman" w:hAnsi="Arial Narrow" w:cs="Arial"/>
          <w:bCs/>
          <w:color w:val="545454"/>
          <w:lang w:eastAsia="fr-FR"/>
        </w:rPr>
        <w:t>, fondateur de l’Islam). </w:t>
      </w:r>
      <w:r w:rsidRPr="00714493">
        <w:rPr>
          <w:rFonts w:ascii="Arial Narrow" w:eastAsia="Times New Roman" w:hAnsi="Arial Narrow" w:cs="Arial"/>
          <w:bCs/>
          <w:color w:val="00B0F0"/>
          <w:lang w:eastAsia="fr-FR"/>
        </w:rPr>
        <w:t>Voir généalogie 3 et carte 4 d'une carte imaginaire sur les promesses européennes d'un royaume arabe unifiée.</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1917 :</w:t>
      </w:r>
      <w:r w:rsidRPr="00714493">
        <w:rPr>
          <w:rFonts w:ascii="Arial Narrow" w:eastAsia="Times New Roman" w:hAnsi="Arial Narrow" w:cs="Arial"/>
          <w:bCs/>
          <w:lang w:eastAsia="fr-FR"/>
        </w:rPr>
        <w:t> </w:t>
      </w:r>
      <w:r w:rsidRPr="00714493">
        <w:rPr>
          <w:rFonts w:ascii="Arial Narrow" w:eastAsia="Times New Roman" w:hAnsi="Arial Narrow" w:cs="Arial"/>
          <w:bCs/>
          <w:color w:val="545454"/>
          <w:lang w:eastAsia="fr-FR"/>
        </w:rPr>
        <w:t>déclaration Balfour (le Roy-Uni est favorable à la création d’un foyer national juif ; le projet sioniste est développé par Théodore Herzl, journaliste hongrois en 1897).</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1919 :</w:t>
      </w:r>
      <w:r w:rsidRPr="00714493">
        <w:rPr>
          <w:rFonts w:ascii="Arial Narrow" w:eastAsia="Times New Roman" w:hAnsi="Arial Narrow" w:cs="Arial"/>
          <w:bCs/>
          <w:lang w:eastAsia="fr-FR"/>
        </w:rPr>
        <w:t> </w:t>
      </w:r>
      <w:r w:rsidRPr="00714493">
        <w:rPr>
          <w:rFonts w:ascii="Arial Narrow" w:eastAsia="Times New Roman" w:hAnsi="Arial Narrow" w:cs="Arial"/>
          <w:bCs/>
          <w:color w:val="545454"/>
          <w:lang w:eastAsia="fr-FR"/>
        </w:rPr>
        <w:t xml:space="preserve">la SDN accord à la France et au Roy-Uni des mandats sur le </w:t>
      </w:r>
      <w:proofErr w:type="spellStart"/>
      <w:r w:rsidRPr="00714493">
        <w:rPr>
          <w:rFonts w:ascii="Arial Narrow" w:eastAsia="Times New Roman" w:hAnsi="Arial Narrow" w:cs="Arial"/>
          <w:bCs/>
          <w:color w:val="545454"/>
          <w:lang w:eastAsia="fr-FR"/>
        </w:rPr>
        <w:t>Moy</w:t>
      </w:r>
      <w:proofErr w:type="spellEnd"/>
      <w:r w:rsidRPr="00714493">
        <w:rPr>
          <w:rFonts w:ascii="Arial Narrow" w:eastAsia="Times New Roman" w:hAnsi="Arial Narrow" w:cs="Arial"/>
          <w:bCs/>
          <w:color w:val="545454"/>
          <w:lang w:eastAsia="fr-FR"/>
        </w:rPr>
        <w:t>-Orient. </w:t>
      </w:r>
      <w:r w:rsidRPr="00714493">
        <w:rPr>
          <w:rFonts w:ascii="Arial Narrow" w:eastAsia="Times New Roman" w:hAnsi="Arial Narrow" w:cs="Arial"/>
          <w:bCs/>
          <w:color w:val="00B0F0"/>
          <w:lang w:eastAsia="fr-FR"/>
        </w:rPr>
        <w:t>Voir carte 5</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1920 :</w:t>
      </w:r>
      <w:r w:rsidRPr="00714493">
        <w:rPr>
          <w:rFonts w:ascii="Arial Narrow" w:eastAsia="Times New Roman" w:hAnsi="Arial Narrow" w:cs="Arial"/>
          <w:bCs/>
          <w:lang w:eastAsia="fr-FR"/>
        </w:rPr>
        <w:t> </w:t>
      </w:r>
      <w:r w:rsidRPr="00714493">
        <w:rPr>
          <w:rFonts w:ascii="Arial Narrow" w:eastAsia="Times New Roman" w:hAnsi="Arial Narrow" w:cs="Arial"/>
          <w:bCs/>
          <w:color w:val="545454"/>
          <w:lang w:eastAsia="fr-FR"/>
        </w:rPr>
        <w:t>traité de Sèvres qui dépèce l’Empire ottoman (exemple de révisionnisme) et accords de San Remo (qui diffèrent un peu des accords Sykes-Picot, en particulier la France abandonne ses prétentions sur le nord de l’</w:t>
      </w:r>
      <w:proofErr w:type="spellStart"/>
      <w:r w:rsidRPr="00714493">
        <w:rPr>
          <w:rFonts w:ascii="Arial Narrow" w:eastAsia="Times New Roman" w:hAnsi="Arial Narrow" w:cs="Arial"/>
          <w:bCs/>
          <w:color w:val="545454"/>
          <w:lang w:eastAsia="fr-FR"/>
        </w:rPr>
        <w:t>Orak</w:t>
      </w:r>
      <w:proofErr w:type="spellEnd"/>
      <w:r w:rsidRPr="00714493">
        <w:rPr>
          <w:rFonts w:ascii="Arial Narrow" w:eastAsia="Times New Roman" w:hAnsi="Arial Narrow" w:cs="Arial"/>
          <w:bCs/>
          <w:color w:val="545454"/>
          <w:lang w:eastAsia="fr-FR"/>
        </w:rPr>
        <w:t xml:space="preserve">, région de Mossoul, en échange d’une participation à l’exploitation du pétrole (25%). C’est l’origine de la firme Total. L’Etat français obtient en dédommagement de guerre de récupérer les 25% du capital que possédait la Deutsche Bank (qui existe encore) dans la </w:t>
      </w:r>
      <w:proofErr w:type="spellStart"/>
      <w:r w:rsidRPr="00714493">
        <w:rPr>
          <w:rFonts w:ascii="Arial Narrow" w:eastAsia="Times New Roman" w:hAnsi="Arial Narrow" w:cs="Arial"/>
          <w:bCs/>
          <w:color w:val="545454"/>
          <w:lang w:eastAsia="fr-FR"/>
        </w:rPr>
        <w:t>Turkish</w:t>
      </w:r>
      <w:proofErr w:type="spellEnd"/>
      <w:r w:rsidRPr="00714493">
        <w:rPr>
          <w:rFonts w:ascii="Arial Narrow" w:eastAsia="Times New Roman" w:hAnsi="Arial Narrow" w:cs="Arial"/>
          <w:bCs/>
          <w:color w:val="545454"/>
          <w:lang w:eastAsia="fr-FR"/>
        </w:rPr>
        <w:t xml:space="preserve"> </w:t>
      </w:r>
      <w:proofErr w:type="spellStart"/>
      <w:r w:rsidRPr="00714493">
        <w:rPr>
          <w:rFonts w:ascii="Arial Narrow" w:eastAsia="Times New Roman" w:hAnsi="Arial Narrow" w:cs="Arial"/>
          <w:bCs/>
          <w:color w:val="545454"/>
          <w:lang w:eastAsia="fr-FR"/>
        </w:rPr>
        <w:t>Petroleum</w:t>
      </w:r>
      <w:proofErr w:type="spellEnd"/>
      <w:r w:rsidRPr="00714493">
        <w:rPr>
          <w:rFonts w:ascii="Arial Narrow" w:eastAsia="Times New Roman" w:hAnsi="Arial Narrow" w:cs="Arial"/>
          <w:bCs/>
          <w:color w:val="545454"/>
          <w:lang w:eastAsia="fr-FR"/>
        </w:rPr>
        <w:t xml:space="preserve"> </w:t>
      </w:r>
      <w:proofErr w:type="spellStart"/>
      <w:r w:rsidRPr="00714493">
        <w:rPr>
          <w:rFonts w:ascii="Arial Narrow" w:eastAsia="Times New Roman" w:hAnsi="Arial Narrow" w:cs="Arial"/>
          <w:bCs/>
          <w:color w:val="545454"/>
          <w:lang w:eastAsia="fr-FR"/>
        </w:rPr>
        <w:t>Company</w:t>
      </w:r>
      <w:proofErr w:type="spellEnd"/>
      <w:r w:rsidRPr="00714493">
        <w:rPr>
          <w:rFonts w:ascii="Arial Narrow" w:eastAsia="Times New Roman" w:hAnsi="Arial Narrow" w:cs="Arial"/>
          <w:bCs/>
          <w:color w:val="545454"/>
          <w:lang w:eastAsia="fr-FR"/>
        </w:rPr>
        <w:t> ; pour cela, l’Etat français va créer la Compagnie française des Pétroles en 1924. La CFP va distribuer le pétrole produit sous la marque Total créé en 1954. </w:t>
      </w:r>
      <w:r w:rsidRPr="00714493">
        <w:rPr>
          <w:rFonts w:ascii="Arial Narrow" w:eastAsia="Times New Roman" w:hAnsi="Arial Narrow" w:cs="Arial"/>
          <w:bCs/>
          <w:color w:val="3D85C6"/>
          <w:lang w:eastAsia="fr-FR"/>
        </w:rPr>
        <w:t>Voir carte 6 (carte clé des repères pour les colles)</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1921 </w:t>
      </w:r>
      <w:proofErr w:type="gramStart"/>
      <w:r w:rsidRPr="00714493">
        <w:rPr>
          <w:rFonts w:ascii="Arial Narrow" w:eastAsia="Times New Roman" w:hAnsi="Arial Narrow" w:cs="Arial"/>
          <w:bCs/>
          <w:highlight w:val="green"/>
          <w:lang w:eastAsia="fr-FR"/>
        </w:rPr>
        <w:t>:</w:t>
      </w:r>
      <w:r w:rsidRPr="00714493">
        <w:rPr>
          <w:rFonts w:ascii="Arial Narrow" w:eastAsia="Times New Roman" w:hAnsi="Arial Narrow" w:cs="Arial"/>
          <w:bCs/>
          <w:color w:val="545454"/>
          <w:lang w:eastAsia="fr-FR"/>
        </w:rPr>
        <w:t>les</w:t>
      </w:r>
      <w:proofErr w:type="gramEnd"/>
      <w:r w:rsidRPr="00714493">
        <w:rPr>
          <w:rFonts w:ascii="Arial Narrow" w:eastAsia="Times New Roman" w:hAnsi="Arial Narrow" w:cs="Arial"/>
          <w:bCs/>
          <w:color w:val="545454"/>
          <w:lang w:eastAsia="fr-FR"/>
        </w:rPr>
        <w:t xml:space="preserve"> Britanniques placent leurs alliés arabes à la tête des mandats, en particulier les Hachémites qui géraient La Mecque (avant les </w:t>
      </w:r>
      <w:proofErr w:type="spellStart"/>
      <w:r w:rsidRPr="00714493">
        <w:rPr>
          <w:rFonts w:ascii="Arial Narrow" w:eastAsia="Times New Roman" w:hAnsi="Arial Narrow" w:cs="Arial"/>
          <w:bCs/>
          <w:color w:val="545454"/>
          <w:lang w:eastAsia="fr-FR"/>
        </w:rPr>
        <w:t>Saoud</w:t>
      </w:r>
      <w:proofErr w:type="spellEnd"/>
      <w:r w:rsidRPr="00714493">
        <w:rPr>
          <w:rFonts w:ascii="Arial Narrow" w:eastAsia="Times New Roman" w:hAnsi="Arial Narrow" w:cs="Arial"/>
          <w:bCs/>
          <w:color w:val="545454"/>
          <w:lang w:eastAsia="fr-FR"/>
        </w:rPr>
        <w:t xml:space="preserve">): </w:t>
      </w:r>
      <w:proofErr w:type="spellStart"/>
      <w:r w:rsidRPr="00714493">
        <w:rPr>
          <w:rFonts w:ascii="Arial Narrow" w:eastAsia="Times New Roman" w:hAnsi="Arial Narrow" w:cs="Arial"/>
          <w:bCs/>
          <w:color w:val="545454"/>
          <w:lang w:eastAsia="fr-FR"/>
        </w:rPr>
        <w:t>Faycal</w:t>
      </w:r>
      <w:proofErr w:type="spellEnd"/>
      <w:r w:rsidRPr="00714493">
        <w:rPr>
          <w:rFonts w:ascii="Arial Narrow" w:eastAsia="Times New Roman" w:hAnsi="Arial Narrow" w:cs="Arial"/>
          <w:bCs/>
          <w:color w:val="545454"/>
          <w:lang w:eastAsia="fr-FR"/>
        </w:rPr>
        <w:t xml:space="preserve"> sur le trône d’Irak (aujourd’hui, le roi de Jordanie Abdallah II est un Hachémites). </w:t>
      </w:r>
      <w:r w:rsidRPr="00714493">
        <w:rPr>
          <w:rFonts w:ascii="Arial Narrow" w:eastAsia="Times New Roman" w:hAnsi="Arial Narrow" w:cs="Arial"/>
          <w:bCs/>
          <w:color w:val="3D85C6"/>
          <w:lang w:eastAsia="fr-FR"/>
        </w:rPr>
        <w:t>Voir généalogie 3</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1922 </w:t>
      </w:r>
      <w:proofErr w:type="gramStart"/>
      <w:r w:rsidRPr="00714493">
        <w:rPr>
          <w:rFonts w:ascii="Arial Narrow" w:eastAsia="Times New Roman" w:hAnsi="Arial Narrow" w:cs="Arial"/>
          <w:bCs/>
          <w:highlight w:val="green"/>
          <w:lang w:eastAsia="fr-FR"/>
        </w:rPr>
        <w:t>:</w:t>
      </w:r>
      <w:r w:rsidRPr="00714493">
        <w:rPr>
          <w:rFonts w:ascii="Arial Narrow" w:eastAsia="Times New Roman" w:hAnsi="Arial Narrow" w:cs="Arial"/>
          <w:bCs/>
          <w:color w:val="545454"/>
          <w:lang w:eastAsia="fr-FR"/>
        </w:rPr>
        <w:t>Mustapha</w:t>
      </w:r>
      <w:proofErr w:type="gramEnd"/>
      <w:r w:rsidRPr="00714493">
        <w:rPr>
          <w:rFonts w:ascii="Arial Narrow" w:eastAsia="Times New Roman" w:hAnsi="Arial Narrow" w:cs="Arial"/>
          <w:bCs/>
          <w:color w:val="545454"/>
          <w:lang w:eastAsia="fr-FR"/>
        </w:rPr>
        <w:t xml:space="preserve"> Kemal abolit le califat ; il est élu en 1923 Président de la République de Turquie. Kemal fonde la Turquie moderne en tournant son pays vers l’Occident et les valeurs européennes : abandon de la polygamie, égalité hommes-femmes, interdiction du hijab pour les femmes fonctionnaires, abandon de l’alphabet  arabe au profit de l’alphabet latin…</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1928</w:t>
      </w:r>
      <w:r w:rsidRPr="00714493">
        <w:rPr>
          <w:rFonts w:ascii="Arial Narrow" w:eastAsia="Times New Roman" w:hAnsi="Arial Narrow" w:cs="Arial"/>
          <w:bCs/>
          <w:lang w:eastAsia="fr-FR"/>
        </w:rPr>
        <w:t> </w:t>
      </w:r>
      <w:r w:rsidRPr="00714493">
        <w:rPr>
          <w:rFonts w:ascii="Arial Narrow" w:eastAsia="Times New Roman" w:hAnsi="Arial Narrow" w:cs="Arial"/>
          <w:bCs/>
          <w:color w:val="FF0000"/>
          <w:lang w:eastAsia="fr-FR"/>
        </w:rPr>
        <w:t>:</w:t>
      </w:r>
      <w:r w:rsidRPr="00714493">
        <w:rPr>
          <w:rFonts w:ascii="Arial Narrow" w:eastAsia="Times New Roman" w:hAnsi="Arial Narrow" w:cs="Arial"/>
          <w:bCs/>
          <w:color w:val="545454"/>
          <w:lang w:eastAsia="fr-FR"/>
        </w:rPr>
        <w:t> Hassan al-Banna crée la confrérie des Frères musulmans (de nombreux partis politiques comme le Hamas qui gère Gaza aujourd’hui ou bien l'AKP d'</w:t>
      </w:r>
      <w:proofErr w:type="spellStart"/>
      <w:r w:rsidRPr="00714493">
        <w:rPr>
          <w:rFonts w:ascii="Arial Narrow" w:eastAsia="Times New Roman" w:hAnsi="Arial Narrow" w:cs="Arial"/>
          <w:bCs/>
          <w:color w:val="545454"/>
          <w:lang w:eastAsia="fr-FR"/>
        </w:rPr>
        <w:t>Erdogan</w:t>
      </w:r>
      <w:proofErr w:type="spellEnd"/>
      <w:r w:rsidRPr="00714493">
        <w:rPr>
          <w:rFonts w:ascii="Arial Narrow" w:eastAsia="Times New Roman" w:hAnsi="Arial Narrow" w:cs="Arial"/>
          <w:bCs/>
          <w:color w:val="545454"/>
          <w:lang w:eastAsia="fr-FR"/>
        </w:rPr>
        <w:t xml:space="preserve"> en Turquie sont affiliés à cette confrérie). </w:t>
      </w:r>
      <w:r w:rsidRPr="00714493">
        <w:rPr>
          <w:rFonts w:ascii="Arial Narrow" w:eastAsia="Times New Roman" w:hAnsi="Arial Narrow" w:cs="Arial"/>
          <w:bCs/>
          <w:color w:val="00B0F0"/>
          <w:lang w:eastAsia="fr-FR"/>
        </w:rPr>
        <w:t>Voir carte 7.</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1932 :</w:t>
      </w:r>
      <w:r w:rsidRPr="00714493">
        <w:rPr>
          <w:rFonts w:ascii="Arial Narrow" w:eastAsia="Times New Roman" w:hAnsi="Arial Narrow" w:cs="Arial"/>
          <w:bCs/>
          <w:lang w:eastAsia="fr-FR"/>
        </w:rPr>
        <w:t xml:space="preserve"> Ibn </w:t>
      </w:r>
      <w:proofErr w:type="spellStart"/>
      <w:r w:rsidRPr="00714493">
        <w:rPr>
          <w:rFonts w:ascii="Arial Narrow" w:eastAsia="Times New Roman" w:hAnsi="Arial Narrow" w:cs="Arial"/>
          <w:bCs/>
          <w:color w:val="545454"/>
          <w:lang w:eastAsia="fr-FR"/>
        </w:rPr>
        <w:t>Saoud</w:t>
      </w:r>
      <w:proofErr w:type="spellEnd"/>
      <w:r w:rsidRPr="00714493">
        <w:rPr>
          <w:rFonts w:ascii="Arial Narrow" w:eastAsia="Times New Roman" w:hAnsi="Arial Narrow" w:cs="Arial"/>
          <w:bCs/>
          <w:color w:val="545454"/>
          <w:lang w:eastAsia="fr-FR"/>
        </w:rPr>
        <w:t> unifie plusieurs royaumes arabes de la péninsule arabique, prend le contrôle de la Mecque et fonde le royaume d’Arabie Saoudite. </w:t>
      </w:r>
      <w:r w:rsidRPr="00714493">
        <w:rPr>
          <w:rFonts w:ascii="Arial Narrow" w:eastAsia="Times New Roman" w:hAnsi="Arial Narrow" w:cs="Arial"/>
          <w:bCs/>
          <w:color w:val="00B0F0"/>
          <w:lang w:eastAsia="fr-FR"/>
        </w:rPr>
        <w:t>Voir carte 8.</w:t>
      </w:r>
    </w:p>
    <w:p w:rsidR="00714493" w:rsidRPr="00714493" w:rsidRDefault="00714493" w:rsidP="00714493">
      <w:pPr>
        <w:shd w:val="clear" w:color="auto" w:fill="FFFFFF"/>
        <w:spacing w:after="0" w:line="240" w:lineRule="auto"/>
        <w:jc w:val="both"/>
        <w:rPr>
          <w:rFonts w:ascii="Arial Narrow" w:eastAsia="Times New Roman" w:hAnsi="Arial Narrow" w:cs="Arial"/>
          <w:bCs/>
          <w:color w:val="545454"/>
          <w:lang w:eastAsia="fr-FR"/>
        </w:rPr>
      </w:pPr>
      <w:r w:rsidRPr="00714493">
        <w:rPr>
          <w:rFonts w:ascii="Arial Narrow" w:eastAsia="Times New Roman" w:hAnsi="Arial Narrow" w:cs="Arial"/>
          <w:bCs/>
          <w:highlight w:val="green"/>
          <w:lang w:eastAsia="fr-FR"/>
        </w:rPr>
        <w:t>1936 :</w:t>
      </w:r>
      <w:r w:rsidRPr="00714493">
        <w:rPr>
          <w:rFonts w:ascii="Arial Narrow" w:eastAsia="Times New Roman" w:hAnsi="Arial Narrow" w:cs="Arial"/>
          <w:bCs/>
          <w:color w:val="545454"/>
          <w:lang w:eastAsia="fr-FR"/>
        </w:rPr>
        <w:t>1ères découvertes de pétrole en Arabie Saoudite. </w:t>
      </w:r>
      <w:r w:rsidRPr="00714493">
        <w:rPr>
          <w:rFonts w:ascii="Arial Narrow" w:eastAsia="Times New Roman" w:hAnsi="Arial Narrow" w:cs="Arial"/>
          <w:bCs/>
          <w:color w:val="00B0F0"/>
          <w:lang w:eastAsia="fr-FR"/>
        </w:rPr>
        <w:t>Voir carte 1.</w:t>
      </w:r>
    </w:p>
    <w:p w:rsidR="00714493" w:rsidRDefault="00714493" w:rsidP="00714493">
      <w:pPr>
        <w:shd w:val="clear" w:color="auto" w:fill="FFFFFF"/>
        <w:spacing w:after="0" w:line="240" w:lineRule="auto"/>
        <w:jc w:val="both"/>
        <w:rPr>
          <w:rFonts w:ascii="Arial Narrow" w:eastAsia="Times New Roman" w:hAnsi="Arial Narrow" w:cs="Arial"/>
          <w:bCs/>
          <w:color w:val="00B0F0"/>
          <w:lang w:eastAsia="fr-FR"/>
        </w:rPr>
      </w:pPr>
      <w:r w:rsidRPr="00714493">
        <w:rPr>
          <w:rFonts w:ascii="Arial Narrow" w:eastAsia="Times New Roman" w:hAnsi="Arial Narrow" w:cs="Arial"/>
          <w:bCs/>
          <w:highlight w:val="green"/>
          <w:lang w:eastAsia="fr-FR"/>
        </w:rPr>
        <w:t>1945</w:t>
      </w:r>
      <w:r w:rsidRPr="00714493">
        <w:rPr>
          <w:rFonts w:ascii="Arial Narrow" w:eastAsia="Times New Roman" w:hAnsi="Arial Narrow" w:cs="Arial"/>
          <w:bCs/>
          <w:lang w:eastAsia="fr-FR"/>
        </w:rPr>
        <w:t> </w:t>
      </w:r>
      <w:r w:rsidRPr="00714493">
        <w:rPr>
          <w:rFonts w:ascii="Arial Narrow" w:eastAsia="Times New Roman" w:hAnsi="Arial Narrow" w:cs="Arial"/>
          <w:bCs/>
          <w:color w:val="FF0000"/>
          <w:lang w:eastAsia="fr-FR"/>
        </w:rPr>
        <w:t>:</w:t>
      </w:r>
      <w:r w:rsidRPr="00714493">
        <w:rPr>
          <w:rFonts w:ascii="Arial Narrow" w:eastAsia="Times New Roman" w:hAnsi="Arial Narrow" w:cs="Arial"/>
          <w:bCs/>
          <w:color w:val="545454"/>
          <w:lang w:eastAsia="fr-FR"/>
        </w:rPr>
        <w:t xml:space="preserve"> rencontre Roosevelt-Ibn </w:t>
      </w:r>
      <w:proofErr w:type="spellStart"/>
      <w:r w:rsidRPr="00714493">
        <w:rPr>
          <w:rFonts w:ascii="Arial Narrow" w:eastAsia="Times New Roman" w:hAnsi="Arial Narrow" w:cs="Arial"/>
          <w:bCs/>
          <w:color w:val="545454"/>
          <w:lang w:eastAsia="fr-FR"/>
        </w:rPr>
        <w:t>Saoud</w:t>
      </w:r>
      <w:proofErr w:type="spellEnd"/>
      <w:r w:rsidRPr="00714493">
        <w:rPr>
          <w:rFonts w:ascii="Arial Narrow" w:eastAsia="Times New Roman" w:hAnsi="Arial Narrow" w:cs="Arial"/>
          <w:bCs/>
          <w:color w:val="545454"/>
          <w:lang w:eastAsia="fr-FR"/>
        </w:rPr>
        <w:t xml:space="preserve"> qui forge une alliance américano-saoudienne. Cette alliance est historique et toujours active. De retour de Yalta (Crimée), le Président américain rencontre le fondateur de l'Arabie Saoudite qui va lui fournir du pétrole en échange d'une protection militaire. En 2017, Donald </w:t>
      </w:r>
      <w:proofErr w:type="spellStart"/>
      <w:r w:rsidRPr="00714493">
        <w:rPr>
          <w:rFonts w:ascii="Arial Narrow" w:eastAsia="Times New Roman" w:hAnsi="Arial Narrow" w:cs="Arial"/>
          <w:bCs/>
          <w:color w:val="545454"/>
          <w:lang w:eastAsia="fr-FR"/>
        </w:rPr>
        <w:t>Trump</w:t>
      </w:r>
      <w:proofErr w:type="spellEnd"/>
      <w:r w:rsidRPr="00714493">
        <w:rPr>
          <w:rFonts w:ascii="Arial Narrow" w:eastAsia="Times New Roman" w:hAnsi="Arial Narrow" w:cs="Arial"/>
          <w:bCs/>
          <w:color w:val="545454"/>
          <w:lang w:eastAsia="fr-FR"/>
        </w:rPr>
        <w:t xml:space="preserve"> le réaffirme par un voyage en Arabie Saoudite (qui aboutit à la signature de nombreux contrats d’achats d’armes et aux critiques contre l’Iran, ennemi de l’</w:t>
      </w:r>
      <w:proofErr w:type="spellStart"/>
      <w:r w:rsidRPr="00714493">
        <w:rPr>
          <w:rFonts w:ascii="Arial Narrow" w:eastAsia="Times New Roman" w:hAnsi="Arial Narrow" w:cs="Arial"/>
          <w:bCs/>
          <w:color w:val="545454"/>
          <w:lang w:eastAsia="fr-FR"/>
        </w:rPr>
        <w:t>A.Saoudite</w:t>
      </w:r>
      <w:proofErr w:type="spellEnd"/>
      <w:r w:rsidRPr="00714493">
        <w:rPr>
          <w:rFonts w:ascii="Arial Narrow" w:eastAsia="Times New Roman" w:hAnsi="Arial Narrow" w:cs="Arial"/>
          <w:bCs/>
          <w:color w:val="545454"/>
          <w:lang w:eastAsia="fr-FR"/>
        </w:rPr>
        <w:t xml:space="preserve">). A noter que le 14 février, Roosevelt rencontre aussi le roi Farouk d'Egypte et l'empereur </w:t>
      </w:r>
      <w:proofErr w:type="spellStart"/>
      <w:r w:rsidRPr="00714493">
        <w:rPr>
          <w:rFonts w:ascii="Arial Narrow" w:eastAsia="Times New Roman" w:hAnsi="Arial Narrow" w:cs="Arial"/>
          <w:bCs/>
          <w:color w:val="545454"/>
          <w:lang w:eastAsia="fr-FR"/>
        </w:rPr>
        <w:t>Halié</w:t>
      </w:r>
      <w:proofErr w:type="spellEnd"/>
      <w:r w:rsidRPr="00714493">
        <w:rPr>
          <w:rFonts w:ascii="Arial Narrow" w:eastAsia="Times New Roman" w:hAnsi="Arial Narrow" w:cs="Arial"/>
          <w:bCs/>
          <w:color w:val="545454"/>
          <w:lang w:eastAsia="fr-FR"/>
        </w:rPr>
        <w:t xml:space="preserve"> Sélassié 1er d'Ethiopie. </w:t>
      </w:r>
      <w:r w:rsidRPr="00714493">
        <w:rPr>
          <w:rFonts w:ascii="Arial Narrow" w:eastAsia="Times New Roman" w:hAnsi="Arial Narrow" w:cs="Arial"/>
          <w:bCs/>
          <w:color w:val="00B0F0"/>
          <w:lang w:eastAsia="fr-FR"/>
        </w:rPr>
        <w:t>Voir photographie.</w:t>
      </w:r>
    </w:p>
    <w:p w:rsidR="00A55D60" w:rsidRDefault="00A55D60" w:rsidP="00714493">
      <w:pPr>
        <w:shd w:val="clear" w:color="auto" w:fill="FFFFFF"/>
        <w:spacing w:after="0" w:line="240" w:lineRule="auto"/>
        <w:jc w:val="both"/>
        <w:rPr>
          <w:rFonts w:ascii="Arial Narrow" w:eastAsia="Times New Roman" w:hAnsi="Arial Narrow" w:cs="Arial"/>
          <w:bCs/>
          <w:color w:val="545454"/>
          <w:lang w:eastAsia="fr-FR"/>
        </w:rPr>
      </w:pPr>
    </w:p>
    <w:p w:rsidR="00A55D60" w:rsidRDefault="00A55D60" w:rsidP="00714493">
      <w:pPr>
        <w:shd w:val="clear" w:color="auto" w:fill="FFFFFF"/>
        <w:spacing w:after="0" w:line="240" w:lineRule="auto"/>
        <w:jc w:val="both"/>
        <w:rPr>
          <w:rFonts w:ascii="Arial Narrow" w:eastAsia="Times New Roman" w:hAnsi="Arial Narrow" w:cs="Arial"/>
          <w:bCs/>
          <w:color w:val="545454"/>
          <w:lang w:eastAsia="fr-FR"/>
        </w:rPr>
      </w:pPr>
      <w:r>
        <w:rPr>
          <w:rFonts w:ascii="Arial Narrow" w:eastAsia="Times New Roman" w:hAnsi="Arial Narrow" w:cs="Arial"/>
          <w:bCs/>
          <w:color w:val="545454"/>
          <w:lang w:eastAsia="fr-FR"/>
        </w:rPr>
        <w:t>Pour comprendre ces événements, voir le blog, onglet « CG3 redécoupage du Moyen-Orient après la PGM ».</w:t>
      </w:r>
    </w:p>
    <w:p w:rsidR="00A55D60" w:rsidRDefault="00A55D60" w:rsidP="00714493">
      <w:pPr>
        <w:shd w:val="clear" w:color="auto" w:fill="FFFFFF"/>
        <w:spacing w:after="0" w:line="240" w:lineRule="auto"/>
        <w:jc w:val="both"/>
        <w:rPr>
          <w:rFonts w:ascii="Arial Narrow" w:eastAsia="Times New Roman" w:hAnsi="Arial Narrow" w:cs="Arial"/>
          <w:bCs/>
          <w:color w:val="545454"/>
          <w:lang w:eastAsia="fr-FR"/>
        </w:rPr>
      </w:pPr>
      <w:r>
        <w:rPr>
          <w:rFonts w:ascii="Arial Narrow" w:eastAsia="Times New Roman" w:hAnsi="Arial Narrow" w:cs="Arial"/>
          <w:bCs/>
          <w:color w:val="545454"/>
          <w:lang w:eastAsia="fr-FR"/>
        </w:rPr>
        <w:t>Cette chronologie est présente sous forme simplifiée sur le blog, onglet Repères chronologiques »</w:t>
      </w:r>
    </w:p>
    <w:p w:rsidR="00A55D60" w:rsidRPr="00714493" w:rsidRDefault="00A55D60" w:rsidP="00714493">
      <w:pPr>
        <w:shd w:val="clear" w:color="auto" w:fill="FFFFFF"/>
        <w:spacing w:after="0" w:line="240" w:lineRule="auto"/>
        <w:jc w:val="both"/>
        <w:rPr>
          <w:rFonts w:ascii="Arial Narrow" w:eastAsia="Times New Roman" w:hAnsi="Arial Narrow" w:cs="Arial"/>
          <w:bCs/>
          <w:color w:val="545454"/>
          <w:lang w:eastAsia="fr-FR"/>
        </w:rPr>
      </w:pPr>
      <w:r>
        <w:rPr>
          <w:rFonts w:ascii="Arial Narrow" w:eastAsia="Times New Roman" w:hAnsi="Arial Narrow" w:cs="Arial"/>
          <w:bCs/>
          <w:color w:val="545454"/>
          <w:lang w:eastAsia="fr-FR"/>
        </w:rPr>
        <w:t>Pour s’entraîner au test de repères de la quinzaine 3, voir aussi le blog, onglet « REPERES fiche d’évaluation et fonds ».</w:t>
      </w:r>
    </w:p>
    <w:p w:rsidR="00DE025A" w:rsidRPr="00714493" w:rsidRDefault="00DE025A" w:rsidP="00DE025A">
      <w:pPr>
        <w:jc w:val="both"/>
        <w:rPr>
          <w:rFonts w:ascii="Arial Narrow" w:hAnsi="Arial Narrow"/>
        </w:rPr>
      </w:pPr>
    </w:p>
    <w:p w:rsidR="00DE025A" w:rsidRPr="00714493" w:rsidRDefault="00DE025A" w:rsidP="001D407B">
      <w:pPr>
        <w:jc w:val="both"/>
        <w:rPr>
          <w:rFonts w:ascii="Arial Narrow" w:hAnsi="Arial Narrow"/>
        </w:rPr>
      </w:pPr>
    </w:p>
    <w:sectPr w:rsidR="00DE025A" w:rsidRPr="00714493" w:rsidSect="00DE02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816CF1"/>
    <w:rsid w:val="001D407B"/>
    <w:rsid w:val="00371362"/>
    <w:rsid w:val="003B7729"/>
    <w:rsid w:val="003E1C68"/>
    <w:rsid w:val="005B3E89"/>
    <w:rsid w:val="005D437A"/>
    <w:rsid w:val="005E2BE6"/>
    <w:rsid w:val="005F05AD"/>
    <w:rsid w:val="00647DF1"/>
    <w:rsid w:val="00685B2F"/>
    <w:rsid w:val="00714493"/>
    <w:rsid w:val="00816CF1"/>
    <w:rsid w:val="00890230"/>
    <w:rsid w:val="008906B0"/>
    <w:rsid w:val="00A023E9"/>
    <w:rsid w:val="00A55D60"/>
    <w:rsid w:val="00A6609D"/>
    <w:rsid w:val="00C365D5"/>
    <w:rsid w:val="00CD61F1"/>
    <w:rsid w:val="00DE025A"/>
    <w:rsid w:val="00E262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2F"/>
  </w:style>
  <w:style w:type="paragraph" w:styleId="Titre1">
    <w:name w:val="heading 1"/>
    <w:basedOn w:val="Normal"/>
    <w:next w:val="Normal"/>
    <w:link w:val="Titre1Car"/>
    <w:uiPriority w:val="9"/>
    <w:qFormat/>
    <w:rsid w:val="003B7729"/>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7729"/>
    <w:rPr>
      <w:b/>
    </w:rPr>
  </w:style>
</w:styles>
</file>

<file path=word/webSettings.xml><?xml version="1.0" encoding="utf-8"?>
<w:webSettings xmlns:r="http://schemas.openxmlformats.org/officeDocument/2006/relationships" xmlns:w="http://schemas.openxmlformats.org/wordprocessingml/2006/main">
  <w:divs>
    <w:div w:id="825825001">
      <w:bodyDiv w:val="1"/>
      <w:marLeft w:val="0"/>
      <w:marRight w:val="0"/>
      <w:marTop w:val="0"/>
      <w:marBottom w:val="0"/>
      <w:divBdr>
        <w:top w:val="none" w:sz="0" w:space="0" w:color="auto"/>
        <w:left w:val="none" w:sz="0" w:space="0" w:color="auto"/>
        <w:bottom w:val="none" w:sz="0" w:space="0" w:color="auto"/>
        <w:right w:val="none" w:sz="0" w:space="0" w:color="auto"/>
      </w:divBdr>
      <w:divsChild>
        <w:div w:id="31872807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BOYER</dc:creator>
  <cp:keywords/>
  <dc:description/>
  <cp:lastModifiedBy>BOYERS</cp:lastModifiedBy>
  <cp:revision>5</cp:revision>
  <cp:lastPrinted>2020-10-05T04:19:00Z</cp:lastPrinted>
  <dcterms:created xsi:type="dcterms:W3CDTF">2018-10-12T08:13:00Z</dcterms:created>
  <dcterms:modified xsi:type="dcterms:W3CDTF">2022-10-18T15:45:00Z</dcterms:modified>
</cp:coreProperties>
</file>