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1C51" w14:textId="4148C775" w:rsidR="003A572A" w:rsidRDefault="00F93A57">
      <w:r>
        <w:t xml:space="preserve">TR </w:t>
      </w:r>
    </w:p>
    <w:p w14:paraId="1C332F41" w14:textId="3C928FB3" w:rsidR="00F93A57" w:rsidRDefault="00F93A57" w:rsidP="00F93A57">
      <w:pPr>
        <w:pStyle w:val="Sansinterligne"/>
      </w:pPr>
      <w:r w:rsidRPr="00F93A57">
        <w:drawing>
          <wp:inline distT="0" distB="0" distL="0" distR="0" wp14:anchorId="5FDB30EE" wp14:editId="1C4E5B3C">
            <wp:extent cx="6619463" cy="9132124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3769" cy="916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91E1C" w14:textId="77777777" w:rsidR="00F93A57" w:rsidRDefault="00F93A57"/>
    <w:p w14:paraId="4C0E59B5" w14:textId="77777777" w:rsidR="00F93A57" w:rsidRDefault="00F93A57"/>
    <w:p w14:paraId="490233F2" w14:textId="61B526FB" w:rsidR="00F93A57" w:rsidRPr="00F93A57" w:rsidRDefault="00F93A57">
      <w:pPr>
        <w:rPr>
          <w:b/>
          <w:bCs/>
        </w:rPr>
      </w:pPr>
      <w:r w:rsidRPr="00F93A57">
        <w:rPr>
          <w:b/>
          <w:bCs/>
        </w:rPr>
        <w:t>Extraits de l’introduction du livre d’Alice EKMAN « dernier vol pour Pékin »</w:t>
      </w:r>
    </w:p>
    <w:p w14:paraId="7DA54A90" w14:textId="77777777" w:rsidR="00F93A57" w:rsidRDefault="00F93A57"/>
    <w:p w14:paraId="5F882CFC" w14:textId="50547233" w:rsidR="00F93A57" w:rsidRDefault="00F93A57">
      <w:r w:rsidRPr="00F93A57">
        <w:drawing>
          <wp:inline distT="0" distB="0" distL="0" distR="0" wp14:anchorId="1A09A322" wp14:editId="6432AE18">
            <wp:extent cx="3075709" cy="2495550"/>
            <wp:effectExtent l="0" t="0" r="0" b="0"/>
            <wp:docPr id="2" name="Image 2" descr="Une image contenant texte, journa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journal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3845" cy="250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3A57">
        <w:drawing>
          <wp:inline distT="0" distB="0" distL="0" distR="0" wp14:anchorId="228E160F" wp14:editId="09049B12">
            <wp:extent cx="3467595" cy="5207000"/>
            <wp:effectExtent l="0" t="0" r="0" b="0"/>
            <wp:docPr id="6" name="Image 6" descr="Une image contenant texte, journal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journal, capture d’écran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9592" cy="522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85ADE" w14:textId="0A36136D" w:rsidR="008779D0" w:rsidRPr="008779D0" w:rsidRDefault="008779D0" w:rsidP="008779D0">
      <w:pPr>
        <w:rPr>
          <w:u w:val="single"/>
        </w:rPr>
      </w:pPr>
      <w:r w:rsidRPr="008779D0">
        <w:rPr>
          <w:u w:val="single"/>
        </w:rPr>
        <w:t>Complément : les BATX</w:t>
      </w:r>
    </w:p>
    <w:p w14:paraId="6CF2ADB8" w14:textId="77777777" w:rsidR="008779D0" w:rsidRPr="008779D0" w:rsidRDefault="008779D0" w:rsidP="008779D0">
      <w:pPr>
        <w:numPr>
          <w:ilvl w:val="0"/>
          <w:numId w:val="1"/>
        </w:numPr>
        <w:shd w:val="clear" w:color="auto" w:fill="FAFAFA"/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hyperlink r:id="rId8" w:tgtFrame="_blank" w:history="1">
        <w:r w:rsidRPr="008779D0">
          <w:rPr>
            <w:rFonts w:ascii="Arial" w:eastAsia="Times New Roman" w:hAnsi="Arial" w:cs="Arial"/>
            <w:highlight w:val="yellow"/>
            <w:lang w:eastAsia="fr-FR"/>
          </w:rPr>
          <w:t>Baidu :</w:t>
        </w:r>
        <w:r w:rsidRPr="008779D0">
          <w:rPr>
            <w:rFonts w:ascii="Arial" w:eastAsia="Times New Roman" w:hAnsi="Arial" w:cs="Arial"/>
            <w:lang w:eastAsia="fr-FR"/>
          </w:rPr>
          <w:t xml:space="preserve"> le Google chinois</w:t>
        </w:r>
      </w:hyperlink>
      <w:r w:rsidRPr="008779D0">
        <w:rPr>
          <w:rFonts w:ascii="Arial" w:eastAsia="Times New Roman" w:hAnsi="Arial" w:cs="Arial"/>
          <w:lang w:eastAsia="fr-FR"/>
        </w:rPr>
        <w:t>. Fondé en 2000 par Robin Li, c'est </w:t>
      </w:r>
      <w:r w:rsidRPr="008779D0">
        <w:rPr>
          <w:rFonts w:ascii="var(--font-medium)" w:eastAsia="Times New Roman" w:hAnsi="var(--font-medium)" w:cs="Arial"/>
          <w:lang w:eastAsia="fr-FR"/>
        </w:rPr>
        <w:t>le quatrième site le plus visité au monde</w:t>
      </w:r>
      <w:r w:rsidRPr="008779D0">
        <w:rPr>
          <w:rFonts w:ascii="Arial" w:eastAsia="Times New Roman" w:hAnsi="Arial" w:cs="Arial"/>
          <w:lang w:eastAsia="fr-FR"/>
        </w:rPr>
        <w:t>. Il reprend les mêmes fonctionnalités que Google (mails, agenda, plateforme de vidéos) et commence à le concurrencer sur le terrain de l'intelligence artificielle ou la conduite autonome. Sa capitalisation boursière avoisine les 65 milliards de dollars fin 2018, contre quand même 742 milliards pour Google.</w:t>
      </w:r>
    </w:p>
    <w:p w14:paraId="34FF5917" w14:textId="77777777" w:rsidR="008779D0" w:rsidRPr="008779D0" w:rsidRDefault="008779D0" w:rsidP="008779D0">
      <w:pPr>
        <w:numPr>
          <w:ilvl w:val="0"/>
          <w:numId w:val="1"/>
        </w:numPr>
        <w:shd w:val="clear" w:color="auto" w:fill="FAFAFA"/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8779D0">
        <w:rPr>
          <w:rFonts w:ascii="var(--font-medium)" w:eastAsia="Times New Roman" w:hAnsi="var(--font-medium)" w:cs="Arial"/>
          <w:highlight w:val="yellow"/>
          <w:lang w:eastAsia="fr-FR"/>
        </w:rPr>
        <w:t>Alibaba</w:t>
      </w:r>
      <w:r w:rsidRPr="008779D0">
        <w:rPr>
          <w:rFonts w:ascii="Arial" w:eastAsia="Times New Roman" w:hAnsi="Arial" w:cs="Arial"/>
          <w:highlight w:val="yellow"/>
          <w:lang w:eastAsia="fr-FR"/>
        </w:rPr>
        <w:t> :</w:t>
      </w:r>
      <w:r w:rsidRPr="008779D0">
        <w:rPr>
          <w:rFonts w:ascii="Arial" w:eastAsia="Times New Roman" w:hAnsi="Arial" w:cs="Arial"/>
          <w:lang w:eastAsia="fr-FR"/>
        </w:rPr>
        <w:t xml:space="preserve"> le cousin d'Amazon. Même s'il s'est diversifié, ce géant tire la grande majorité de ses revenus du commerce en ligne. Fondé en 1999 par le </w:t>
      </w:r>
      <w:hyperlink r:id="rId9" w:tgtFrame="_blank" w:history="1">
        <w:r w:rsidRPr="008779D0">
          <w:rPr>
            <w:rFonts w:ascii="Arial" w:eastAsia="Times New Roman" w:hAnsi="Arial" w:cs="Arial"/>
            <w:lang w:eastAsia="fr-FR"/>
          </w:rPr>
          <w:t>désormais célèbre patron Jack Ma</w:t>
        </w:r>
      </w:hyperlink>
      <w:r w:rsidRPr="008779D0">
        <w:rPr>
          <w:rFonts w:ascii="Arial" w:eastAsia="Times New Roman" w:hAnsi="Arial" w:cs="Arial"/>
          <w:lang w:eastAsia="fr-FR"/>
        </w:rPr>
        <w:t>, qui a annoncé il y a quelques jours </w:t>
      </w:r>
      <w:hyperlink r:id="rId10" w:tgtFrame="_blank" w:history="1">
        <w:r w:rsidRPr="008779D0">
          <w:rPr>
            <w:rFonts w:ascii="Arial" w:eastAsia="Times New Roman" w:hAnsi="Arial" w:cs="Arial"/>
            <w:lang w:eastAsia="fr-FR"/>
          </w:rPr>
          <w:t>tourner la page d'Alibaba</w:t>
        </w:r>
      </w:hyperlink>
      <w:r w:rsidRPr="008779D0">
        <w:rPr>
          <w:rFonts w:ascii="Arial" w:eastAsia="Times New Roman" w:hAnsi="Arial" w:cs="Arial"/>
          <w:lang w:eastAsia="fr-FR"/>
        </w:rPr>
        <w:t>, le groupe est aujourd'hui la plus grosse capitalisation boursière d'Asie avec 440 milliards d'euros à la bourse de New York.</w:t>
      </w:r>
    </w:p>
    <w:p w14:paraId="4309A64A" w14:textId="77777777" w:rsidR="008779D0" w:rsidRPr="008779D0" w:rsidRDefault="008779D0" w:rsidP="008779D0">
      <w:pPr>
        <w:numPr>
          <w:ilvl w:val="0"/>
          <w:numId w:val="1"/>
        </w:numPr>
        <w:shd w:val="clear" w:color="auto" w:fill="FAFAFA"/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proofErr w:type="spellStart"/>
      <w:r w:rsidRPr="008779D0">
        <w:rPr>
          <w:rFonts w:ascii="var(--font-medium)" w:eastAsia="Times New Roman" w:hAnsi="var(--font-medium)" w:cs="Arial"/>
          <w:highlight w:val="yellow"/>
          <w:lang w:eastAsia="fr-FR"/>
        </w:rPr>
        <w:t>Tencent</w:t>
      </w:r>
      <w:proofErr w:type="spellEnd"/>
      <w:r w:rsidRPr="008779D0">
        <w:rPr>
          <w:rFonts w:ascii="Arial" w:eastAsia="Times New Roman" w:hAnsi="Arial" w:cs="Arial"/>
          <w:lang w:eastAsia="fr-FR"/>
        </w:rPr>
        <w:t> : parent de l'application WeChat, dont les multiples fonctionnalités rappellent largement Facebook. Après les déboires de Facebook dans le </w:t>
      </w:r>
      <w:hyperlink r:id="rId11" w:tgtFrame="_blank" w:history="1">
        <w:r w:rsidRPr="008779D0">
          <w:rPr>
            <w:rFonts w:ascii="Arial" w:eastAsia="Times New Roman" w:hAnsi="Arial" w:cs="Arial"/>
            <w:lang w:eastAsia="fr-FR"/>
          </w:rPr>
          <w:t xml:space="preserve">scandale Cambridge </w:t>
        </w:r>
        <w:proofErr w:type="spellStart"/>
        <w:r w:rsidRPr="008779D0">
          <w:rPr>
            <w:rFonts w:ascii="Arial" w:eastAsia="Times New Roman" w:hAnsi="Arial" w:cs="Arial"/>
            <w:lang w:eastAsia="fr-FR"/>
          </w:rPr>
          <w:t>Analyctica</w:t>
        </w:r>
        <w:proofErr w:type="spellEnd"/>
      </w:hyperlink>
      <w:r w:rsidRPr="008779D0">
        <w:rPr>
          <w:rFonts w:ascii="Arial" w:eastAsia="Times New Roman" w:hAnsi="Arial" w:cs="Arial"/>
          <w:lang w:eastAsia="fr-FR"/>
        </w:rPr>
        <w:t xml:space="preserve">, le réseau social se fait talonner par son concurrent chinois. Fin 2018, alors que la capitalisation boursière de Facebook culminait à 404 milliards de dollars, celle de </w:t>
      </w:r>
      <w:proofErr w:type="spellStart"/>
      <w:r w:rsidRPr="008779D0">
        <w:rPr>
          <w:rFonts w:ascii="Arial" w:eastAsia="Times New Roman" w:hAnsi="Arial" w:cs="Arial"/>
          <w:lang w:eastAsia="fr-FR"/>
        </w:rPr>
        <w:t>Tencent</w:t>
      </w:r>
      <w:proofErr w:type="spellEnd"/>
      <w:r w:rsidRPr="008779D0">
        <w:rPr>
          <w:rFonts w:ascii="Arial" w:eastAsia="Times New Roman" w:hAnsi="Arial" w:cs="Arial"/>
          <w:lang w:eastAsia="fr-FR"/>
        </w:rPr>
        <w:t xml:space="preserve"> atteignaient 357 milliards. </w:t>
      </w:r>
    </w:p>
    <w:p w14:paraId="643D440A" w14:textId="77777777" w:rsidR="008779D0" w:rsidRPr="008779D0" w:rsidRDefault="008779D0" w:rsidP="008779D0">
      <w:pPr>
        <w:numPr>
          <w:ilvl w:val="0"/>
          <w:numId w:val="1"/>
        </w:numPr>
        <w:shd w:val="clear" w:color="auto" w:fill="FAFAFA"/>
        <w:spacing w:before="100" w:beforeAutospacing="1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779D0">
        <w:rPr>
          <w:rFonts w:ascii="var(--font-medium)" w:eastAsia="Times New Roman" w:hAnsi="var(--font-medium)" w:cs="Arial"/>
          <w:highlight w:val="yellow"/>
          <w:lang w:eastAsia="fr-FR"/>
        </w:rPr>
        <w:t>Xiaomi</w:t>
      </w:r>
      <w:r w:rsidRPr="008779D0">
        <w:rPr>
          <w:rFonts w:ascii="Arial" w:eastAsia="Times New Roman" w:hAnsi="Arial" w:cs="Arial"/>
          <w:lang w:eastAsia="fr-FR"/>
        </w:rPr>
        <w:t xml:space="preserve"> : les smartphones chinois ont la côte. Encore très loin derrière Apple, Xiaomi est quand même en pleine croissance grâce à des smartphones haut de </w:t>
      </w:r>
      <w:proofErr w:type="gramStart"/>
      <w:r w:rsidRPr="008779D0">
        <w:rPr>
          <w:rFonts w:ascii="Arial" w:eastAsia="Times New Roman" w:hAnsi="Arial" w:cs="Arial"/>
          <w:lang w:eastAsia="fr-FR"/>
        </w:rPr>
        <w:t>gamme moins chers</w:t>
      </w:r>
      <w:proofErr w:type="gramEnd"/>
      <w:r w:rsidRPr="008779D0">
        <w:rPr>
          <w:rFonts w:ascii="Arial" w:eastAsia="Times New Roman" w:hAnsi="Arial" w:cs="Arial"/>
          <w:lang w:eastAsia="fr-FR"/>
        </w:rPr>
        <w:t xml:space="preserve"> que le marché.</w:t>
      </w:r>
    </w:p>
    <w:p w14:paraId="42F96EB9" w14:textId="77777777" w:rsidR="008779D0" w:rsidRPr="008779D0" w:rsidRDefault="008779D0" w:rsidP="008779D0">
      <w:pPr>
        <w:jc w:val="both"/>
      </w:pPr>
    </w:p>
    <w:p w14:paraId="7D15EEC0" w14:textId="243B2855" w:rsidR="00F93A57" w:rsidRDefault="00F93A57"/>
    <w:sectPr w:rsidR="00F93A57" w:rsidSect="00F93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font-medium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C6C"/>
    <w:multiLevelType w:val="multilevel"/>
    <w:tmpl w:val="5158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330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E0"/>
    <w:rsid w:val="003A572A"/>
    <w:rsid w:val="008779D0"/>
    <w:rsid w:val="00936FE0"/>
    <w:rsid w:val="00A94F0B"/>
    <w:rsid w:val="00B471D1"/>
    <w:rsid w:val="00F9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E060"/>
  <w15:chartTrackingRefBased/>
  <w15:docId w15:val="{6CA5A8C4-2613-44EC-BBC8-35B1290B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3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Bai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ranceculture.fr/emissions/du-grain-a-moudre/les-reseaux-sociaux-sont-ils-mortel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francetvinfo.fr/replay-radio/un-monde-d-avance/le-milliardaire-chinois-jack-ma-passe-la-main-a-la-tete-de-l-empire-alibaba_359034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anceculture.fr/emissions/la-vie-numerique/jack-ma-lhomme-qui-la-solution-pour-leconomie-mondia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2</cp:revision>
  <cp:lastPrinted>2023-03-15T09:40:00Z</cp:lastPrinted>
  <dcterms:created xsi:type="dcterms:W3CDTF">2023-03-15T09:12:00Z</dcterms:created>
  <dcterms:modified xsi:type="dcterms:W3CDTF">2023-03-15T09:41:00Z</dcterms:modified>
</cp:coreProperties>
</file>