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97275" w14:textId="2D0A957C" w:rsidR="005B3E89" w:rsidRDefault="00CA2921">
      <w:r w:rsidRPr="00D66A8C">
        <w:rPr>
          <w:color w:val="FF0000"/>
          <w:highlight w:val="yellow"/>
        </w:rPr>
        <w:t xml:space="preserve">DD </w:t>
      </w:r>
      <w:r w:rsidR="00D66A8C" w:rsidRPr="00D66A8C">
        <w:rPr>
          <w:color w:val="FF0000"/>
          <w:highlight w:val="yellow"/>
        </w:rPr>
        <w:t>9</w:t>
      </w:r>
      <w:r w:rsidRPr="00D66A8C">
        <w:rPr>
          <w:color w:val="FF0000"/>
          <w:highlight w:val="yellow"/>
        </w:rPr>
        <w:t>.2</w:t>
      </w:r>
      <w:r w:rsidR="00D66A8C" w:rsidRPr="00D66A8C">
        <w:rPr>
          <w:color w:val="FF0000"/>
          <w:highlight w:val="yellow"/>
        </w:rPr>
        <w:t>9</w:t>
      </w:r>
      <w:r w:rsidRPr="00BB7B62">
        <w:rPr>
          <w:color w:val="FF0000"/>
        </w:rPr>
        <w:t xml:space="preserve"> CROISSANCE BRESILIENNE 1945-1975</w:t>
      </w:r>
      <w:r w:rsidR="00D66A8C">
        <w:rPr>
          <w:color w:val="FF0000"/>
        </w:rPr>
        <w:t xml:space="preserve"> = modèle ISI (à compléter avec Tr sur </w:t>
      </w:r>
      <w:proofErr w:type="spellStart"/>
      <w:proofErr w:type="gramStart"/>
      <w:r w:rsidR="00D66A8C">
        <w:rPr>
          <w:color w:val="FF0000"/>
        </w:rPr>
        <w:t>R.Prebisch</w:t>
      </w:r>
      <w:proofErr w:type="spellEnd"/>
      <w:proofErr w:type="gramEnd"/>
      <w:r w:rsidR="00D66A8C">
        <w:rPr>
          <w:color w:val="FF0000"/>
        </w:rPr>
        <w:t>)</w:t>
      </w:r>
    </w:p>
    <w:p w14:paraId="0C144FE0" w14:textId="0D3B549B" w:rsidR="00CA2921" w:rsidRDefault="00CA2921">
      <w:r>
        <w:rPr>
          <w:noProof/>
        </w:rPr>
        <w:drawing>
          <wp:inline distT="0" distB="0" distL="0" distR="0" wp14:anchorId="292D0E1F" wp14:editId="24B77D09">
            <wp:extent cx="3111500" cy="33845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17" cy="33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C0961" wp14:editId="3A258799">
            <wp:extent cx="3308350" cy="1789414"/>
            <wp:effectExtent l="0" t="0" r="635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36" cy="180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63A0" w14:textId="6396E9C1" w:rsidR="00CA2921" w:rsidRDefault="00CA2921">
      <w:r>
        <w:t>Quelques éléments de l’industrialisation brésilienne</w:t>
      </w:r>
      <w:r w:rsidR="000A6B65">
        <w:t xml:space="preserve"> dans les années 1950-60</w:t>
      </w:r>
    </w:p>
    <w:p w14:paraId="5F73F7D7" w14:textId="2F927B5D" w:rsidR="00CA2921" w:rsidRDefault="00CA2921" w:rsidP="000A6B65">
      <w:pPr>
        <w:pStyle w:val="Sansinterligne"/>
      </w:pPr>
      <w:r>
        <w:rPr>
          <w:noProof/>
        </w:rPr>
        <w:drawing>
          <wp:inline distT="0" distB="0" distL="0" distR="0" wp14:anchorId="1F033848" wp14:editId="6D853DDF">
            <wp:extent cx="2374584" cy="3060700"/>
            <wp:effectExtent l="0" t="0" r="698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25" cy="30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E71">
        <w:rPr>
          <w:rFonts w:ascii="Arial Narrow" w:hAnsi="Arial Narrow"/>
          <w:noProof/>
          <w:sz w:val="52"/>
          <w:szCs w:val="52"/>
        </w:rPr>
        <w:drawing>
          <wp:inline distT="0" distB="0" distL="0" distR="0" wp14:anchorId="115F1537" wp14:editId="159DAC2A">
            <wp:extent cx="3603891" cy="2864689"/>
            <wp:effectExtent l="38100" t="38100" r="34925" b="50165"/>
            <wp:docPr id="5" name="Image 3" descr="C:\Users\Famille Boyer\Documents\Mes numérisations\2010-01 (janv.)\Numériser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le Boyer\Documents\Mes numérisations\2010-01 (janv.)\Numériser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655600" cy="29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367FE" w14:textId="2A373DCB" w:rsidR="000A6B65" w:rsidRDefault="000A6B65">
      <w:r>
        <w:t>L’évolution vers une économie plus ouverte à partir de l’arrivée au pouvoir des militaires</w:t>
      </w:r>
    </w:p>
    <w:p w14:paraId="7786F2E0" w14:textId="11457455" w:rsidR="00CA2921" w:rsidRDefault="00CA2921"/>
    <w:p w14:paraId="2206207F" w14:textId="5FAE6820" w:rsidR="00CA2921" w:rsidRDefault="00CA2921">
      <w:r w:rsidRPr="00455E71">
        <w:rPr>
          <w:rFonts w:ascii="Arial Narrow" w:hAnsi="Arial Narrow"/>
          <w:noProof/>
          <w:sz w:val="52"/>
          <w:szCs w:val="52"/>
        </w:rPr>
        <w:drawing>
          <wp:inline distT="0" distB="0" distL="0" distR="0" wp14:anchorId="56172161" wp14:editId="114D73D6">
            <wp:extent cx="3003549" cy="1917700"/>
            <wp:effectExtent l="0" t="0" r="6985" b="6350"/>
            <wp:docPr id="57" name="Image 4" descr="C:\Users\Famille Boyer\Documents\Mes numérisations\2010-01 (janv.)\Numérise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le Boyer\Documents\Mes numérisations\2010-01 (janv.)\Numériser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55" cy="19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E71">
        <w:rPr>
          <w:rFonts w:ascii="Arial Narrow" w:hAnsi="Arial Narrow"/>
          <w:b/>
          <w:noProof/>
          <w:color w:val="7030A0"/>
          <w:sz w:val="52"/>
          <w:szCs w:val="52"/>
        </w:rPr>
        <w:drawing>
          <wp:inline distT="0" distB="0" distL="0" distR="0" wp14:anchorId="49AC4ABD" wp14:editId="27842368">
            <wp:extent cx="2704345" cy="1828165"/>
            <wp:effectExtent l="0" t="0" r="1270" b="635"/>
            <wp:docPr id="58" name="Image 6" descr="C:\Users\Famille Boyer\Documents\Mes numérisations\2010-01 (janv.)\Numériser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le Boyer\Documents\Mes numérisations\2010-01 (janv.)\Numériser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3" cy="185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4D635" w14:textId="7821E6B8" w:rsidR="00D66A8C" w:rsidRPr="009750EF" w:rsidRDefault="00D66A8C" w:rsidP="00D66A8C">
      <w:pPr>
        <w:pStyle w:val="Sansinterligne"/>
        <w:rPr>
          <w:b/>
          <w:sz w:val="24"/>
          <w:szCs w:val="24"/>
        </w:rPr>
      </w:pPr>
      <w:r w:rsidRPr="009750EF">
        <w:rPr>
          <w:b/>
          <w:sz w:val="24"/>
          <w:szCs w:val="24"/>
          <w:highlight w:val="yellow"/>
        </w:rPr>
        <w:lastRenderedPageBreak/>
        <w:t xml:space="preserve">DD </w:t>
      </w:r>
      <w:r>
        <w:rPr>
          <w:b/>
          <w:sz w:val="24"/>
          <w:szCs w:val="24"/>
          <w:highlight w:val="yellow"/>
        </w:rPr>
        <w:t>9</w:t>
      </w:r>
      <w:r w:rsidRPr="009750EF">
        <w:rPr>
          <w:b/>
          <w:sz w:val="24"/>
          <w:szCs w:val="24"/>
          <w:highlight w:val="yellow"/>
        </w:rPr>
        <w:t>.</w:t>
      </w:r>
      <w:r>
        <w:rPr>
          <w:b/>
          <w:sz w:val="24"/>
          <w:szCs w:val="24"/>
          <w:highlight w:val="yellow"/>
        </w:rPr>
        <w:t>3</w:t>
      </w:r>
      <w:r w:rsidRPr="00D66A8C">
        <w:rPr>
          <w:b/>
          <w:sz w:val="24"/>
          <w:szCs w:val="24"/>
          <w:highlight w:val="yellow"/>
        </w:rPr>
        <w:t>0</w:t>
      </w:r>
      <w:r w:rsidRPr="009750EF">
        <w:rPr>
          <w:b/>
          <w:sz w:val="24"/>
          <w:szCs w:val="24"/>
        </w:rPr>
        <w:t xml:space="preserve">    SINGAPOUR</w:t>
      </w:r>
      <w:proofErr w:type="gramStart"/>
      <w:r w:rsidRPr="009750EF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exemple de modèle I.P.E. </w:t>
      </w:r>
    </w:p>
    <w:p w14:paraId="0AEA601C" w14:textId="77777777" w:rsidR="00D66A8C" w:rsidRPr="00293F1F" w:rsidRDefault="00D66A8C" w:rsidP="00D66A8C">
      <w:pPr>
        <w:pStyle w:val="Sansinterligne"/>
        <w:rPr>
          <w:b/>
          <w:sz w:val="16"/>
          <w:szCs w:val="16"/>
          <w:u w:val="single"/>
        </w:rPr>
      </w:pPr>
    </w:p>
    <w:p w14:paraId="5C75D621" w14:textId="77777777" w:rsidR="00D66A8C" w:rsidRDefault="00D66A8C" w:rsidP="00D66A8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REPERES</w:t>
      </w:r>
    </w:p>
    <w:p w14:paraId="2FA4A687" w14:textId="77777777" w:rsidR="00D66A8C" w:rsidRPr="00E31092" w:rsidRDefault="00D66A8C" w:rsidP="00D66A8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E31092">
        <w:rPr>
          <w:b/>
          <w:sz w:val="20"/>
          <w:szCs w:val="20"/>
        </w:rPr>
        <w:t>Dates :</w:t>
      </w:r>
      <w:r w:rsidRPr="00E31092">
        <w:rPr>
          <w:sz w:val="20"/>
          <w:szCs w:val="20"/>
        </w:rPr>
        <w:t xml:space="preserve"> 1819 : achat par Sir Rafles (RU), </w:t>
      </w:r>
      <w:r w:rsidRPr="00E31092">
        <w:rPr>
          <w:b/>
          <w:sz w:val="20"/>
          <w:szCs w:val="20"/>
        </w:rPr>
        <w:t>1963-65</w:t>
      </w:r>
      <w:r w:rsidRPr="00E31092">
        <w:rPr>
          <w:sz w:val="20"/>
          <w:szCs w:val="20"/>
        </w:rPr>
        <w:t> : indépendance, puis sécession de la fédération malaise.</w:t>
      </w:r>
    </w:p>
    <w:p w14:paraId="5A954A28" w14:textId="77777777" w:rsidR="00D66A8C" w:rsidRDefault="00D66A8C" w:rsidP="00D66A8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E31092">
        <w:rPr>
          <w:b/>
          <w:sz w:val="20"/>
          <w:szCs w:val="20"/>
        </w:rPr>
        <w:t>Chiffres :</w:t>
      </w:r>
      <w:r>
        <w:rPr>
          <w:sz w:val="20"/>
          <w:szCs w:val="20"/>
        </w:rPr>
        <w:t xml:space="preserve"> Population 6</w:t>
      </w:r>
      <w:r w:rsidRPr="00E31092">
        <w:rPr>
          <w:sz w:val="20"/>
          <w:szCs w:val="20"/>
        </w:rPr>
        <w:t xml:space="preserve"> M d’</w:t>
      </w:r>
      <w:proofErr w:type="spellStart"/>
      <w:r w:rsidRPr="00E31092">
        <w:rPr>
          <w:sz w:val="20"/>
          <w:szCs w:val="20"/>
        </w:rPr>
        <w:t>hab</w:t>
      </w:r>
      <w:proofErr w:type="spellEnd"/>
      <w:r w:rsidRPr="00E31092">
        <w:rPr>
          <w:sz w:val="20"/>
          <w:szCs w:val="20"/>
        </w:rPr>
        <w:t>, superficie 7</w:t>
      </w:r>
      <w:r>
        <w:rPr>
          <w:sz w:val="20"/>
          <w:szCs w:val="20"/>
        </w:rPr>
        <w:t>20</w:t>
      </w:r>
      <w:r w:rsidRPr="00E31092">
        <w:rPr>
          <w:sz w:val="20"/>
          <w:szCs w:val="20"/>
        </w:rPr>
        <w:t xml:space="preserve"> km², </w:t>
      </w:r>
      <w:r w:rsidRPr="00B635AF">
        <w:rPr>
          <w:sz w:val="20"/>
          <w:szCs w:val="20"/>
        </w:rPr>
        <w:t>IDH 0,9</w:t>
      </w:r>
      <w:r>
        <w:rPr>
          <w:sz w:val="20"/>
          <w:szCs w:val="20"/>
        </w:rPr>
        <w:t>38</w:t>
      </w:r>
      <w:r w:rsidRPr="00B635AF">
        <w:rPr>
          <w:sz w:val="20"/>
          <w:szCs w:val="20"/>
        </w:rPr>
        <w:t xml:space="preserve"> 10</w:t>
      </w:r>
      <w:r w:rsidRPr="00B635AF">
        <w:rPr>
          <w:sz w:val="20"/>
          <w:szCs w:val="20"/>
          <w:vertAlign w:val="superscript"/>
        </w:rPr>
        <w:t>ème</w:t>
      </w:r>
      <w:r w:rsidRPr="00B635AF">
        <w:rPr>
          <w:sz w:val="20"/>
          <w:szCs w:val="20"/>
        </w:rPr>
        <w:t xml:space="preserve"> rang mondial</w:t>
      </w:r>
      <w:r w:rsidRPr="00E31092">
        <w:rPr>
          <w:b/>
          <w:sz w:val="20"/>
          <w:szCs w:val="20"/>
        </w:rPr>
        <w:t>,</w:t>
      </w:r>
      <w:r>
        <w:rPr>
          <w:sz w:val="20"/>
          <w:szCs w:val="20"/>
        </w:rPr>
        <w:t xml:space="preserve"> PIB 100</w:t>
      </w:r>
      <w:r w:rsidRPr="00E31092">
        <w:rPr>
          <w:sz w:val="20"/>
          <w:szCs w:val="20"/>
        </w:rPr>
        <w:t> 000 $/</w:t>
      </w:r>
      <w:proofErr w:type="spellStart"/>
      <w:r w:rsidRPr="00E31092">
        <w:rPr>
          <w:sz w:val="20"/>
          <w:szCs w:val="20"/>
        </w:rPr>
        <w:t>hab</w:t>
      </w:r>
      <w:proofErr w:type="spellEnd"/>
      <w:r>
        <w:rPr>
          <w:sz w:val="20"/>
          <w:szCs w:val="20"/>
        </w:rPr>
        <w:t xml:space="preserve"> 2</w:t>
      </w:r>
      <w:r w:rsidRPr="00B635AF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rang mondial derrière Luxembourg</w:t>
      </w:r>
      <w:r w:rsidRPr="00E31092">
        <w:rPr>
          <w:sz w:val="20"/>
          <w:szCs w:val="20"/>
        </w:rPr>
        <w:t>. 3</w:t>
      </w:r>
      <w:r w:rsidRPr="00E31092">
        <w:rPr>
          <w:sz w:val="20"/>
          <w:szCs w:val="20"/>
          <w:vertAlign w:val="superscript"/>
        </w:rPr>
        <w:t>ème</w:t>
      </w:r>
      <w:r w:rsidRPr="00E31092">
        <w:rPr>
          <w:sz w:val="20"/>
          <w:szCs w:val="20"/>
        </w:rPr>
        <w:t xml:space="preserve"> port mondial en tonnage et 2</w:t>
      </w:r>
      <w:r w:rsidRPr="00E31092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en conteneurs (31</w:t>
      </w:r>
      <w:r w:rsidRPr="00E31092">
        <w:rPr>
          <w:sz w:val="20"/>
          <w:szCs w:val="20"/>
        </w:rPr>
        <w:t xml:space="preserve"> M d’EVP équivalent vingt pieds)</w:t>
      </w:r>
      <w:r>
        <w:rPr>
          <w:sz w:val="20"/>
          <w:szCs w:val="20"/>
        </w:rPr>
        <w:t xml:space="preserve"> 16</w:t>
      </w:r>
      <w:r w:rsidRPr="00B635AF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aéroport mondial ; dette publique 129% du PIB (8</w:t>
      </w:r>
      <w:r w:rsidRPr="00B876E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rang mondial) ; budget </w:t>
      </w:r>
      <w:proofErr w:type="spellStart"/>
      <w:r>
        <w:rPr>
          <w:sz w:val="20"/>
          <w:szCs w:val="20"/>
        </w:rPr>
        <w:t>mili</w:t>
      </w:r>
      <w:proofErr w:type="spellEnd"/>
      <w:r>
        <w:rPr>
          <w:sz w:val="20"/>
          <w:szCs w:val="20"/>
        </w:rPr>
        <w:t> : 11 mds $ (23</w:t>
      </w:r>
      <w:r w:rsidRPr="00B876E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mondial) ; GES 12 t/an/</w:t>
      </w:r>
      <w:proofErr w:type="spellStart"/>
      <w:r>
        <w:rPr>
          <w:sz w:val="20"/>
          <w:szCs w:val="20"/>
        </w:rPr>
        <w:t>hab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( 28</w:t>
      </w:r>
      <w:proofErr w:type="gramEnd"/>
      <w:r w:rsidRPr="00B876EE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rang mondial)</w:t>
      </w:r>
    </w:p>
    <w:p w14:paraId="2C4AB474" w14:textId="77777777" w:rsidR="00D66A8C" w:rsidRPr="00E31092" w:rsidRDefault="00D66A8C" w:rsidP="00D66A8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293F1F">
        <w:rPr>
          <w:b/>
          <w:sz w:val="20"/>
          <w:szCs w:val="20"/>
        </w:rPr>
        <w:t>Année 2015</w:t>
      </w:r>
      <w:r>
        <w:rPr>
          <w:sz w:val="20"/>
          <w:szCs w:val="20"/>
        </w:rPr>
        <w:t> : mort de Lee, victoire du PAP, 50</w:t>
      </w:r>
      <w:r w:rsidRPr="00D90771">
        <w:rPr>
          <w:sz w:val="20"/>
          <w:szCs w:val="20"/>
          <w:vertAlign w:val="superscript"/>
        </w:rPr>
        <w:t>ème</w:t>
      </w:r>
      <w:r>
        <w:rPr>
          <w:sz w:val="20"/>
          <w:szCs w:val="20"/>
        </w:rPr>
        <w:t xml:space="preserve"> anniversaire de l’indépendance et retour de Singapour en 1</w:t>
      </w:r>
      <w:r w:rsidRPr="00293F1F">
        <w:rPr>
          <w:sz w:val="20"/>
          <w:szCs w:val="20"/>
          <w:vertAlign w:val="superscript"/>
        </w:rPr>
        <w:t>ère</w:t>
      </w:r>
      <w:r>
        <w:rPr>
          <w:sz w:val="20"/>
          <w:szCs w:val="20"/>
        </w:rPr>
        <w:t xml:space="preserve"> position du « </w:t>
      </w:r>
      <w:proofErr w:type="spellStart"/>
      <w:r>
        <w:rPr>
          <w:sz w:val="20"/>
          <w:szCs w:val="20"/>
        </w:rPr>
        <w:t>Doing</w:t>
      </w:r>
      <w:proofErr w:type="spellEnd"/>
      <w:r>
        <w:rPr>
          <w:sz w:val="20"/>
          <w:szCs w:val="20"/>
        </w:rPr>
        <w:t xml:space="preserve"> business »</w:t>
      </w:r>
    </w:p>
    <w:p w14:paraId="48F98A66" w14:textId="77777777" w:rsidR="00D66A8C" w:rsidRDefault="00D66A8C" w:rsidP="00D66A8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bCs/>
          <w:color w:val="000000"/>
          <w:sz w:val="20"/>
          <w:szCs w:val="20"/>
          <w:shd w:val="clear" w:color="auto" w:fill="FFFFFF"/>
        </w:rPr>
      </w:pPr>
      <w:r w:rsidRPr="00E31092">
        <w:rPr>
          <w:b/>
          <w:sz w:val="20"/>
          <w:szCs w:val="20"/>
        </w:rPr>
        <w:t xml:space="preserve">Hom </w:t>
      </w:r>
      <w:proofErr w:type="spellStart"/>
      <w:r w:rsidRPr="00E31092">
        <w:rPr>
          <w:b/>
          <w:sz w:val="20"/>
          <w:szCs w:val="20"/>
        </w:rPr>
        <w:t>pol</w:t>
      </w:r>
      <w:proofErr w:type="spellEnd"/>
      <w:r w:rsidRPr="00E31092">
        <w:rPr>
          <w:b/>
          <w:sz w:val="20"/>
          <w:szCs w:val="20"/>
        </w:rPr>
        <w:t> :</w:t>
      </w:r>
      <w:r w:rsidRPr="00E31092">
        <w:rPr>
          <w:sz w:val="20"/>
          <w:szCs w:val="20"/>
        </w:rPr>
        <w:t xml:space="preserve"> LEE </w:t>
      </w:r>
      <w:proofErr w:type="spellStart"/>
      <w:r w:rsidRPr="00E31092">
        <w:rPr>
          <w:sz w:val="20"/>
          <w:szCs w:val="20"/>
        </w:rPr>
        <w:t>Kuan</w:t>
      </w:r>
      <w:proofErr w:type="spellEnd"/>
      <w:r w:rsidRPr="00E31092">
        <w:rPr>
          <w:sz w:val="20"/>
          <w:szCs w:val="20"/>
        </w:rPr>
        <w:t xml:space="preserve"> YEW, leader du PAP (</w:t>
      </w:r>
      <w:proofErr w:type="spellStart"/>
      <w:r w:rsidRPr="00E31092">
        <w:rPr>
          <w:sz w:val="20"/>
          <w:szCs w:val="20"/>
        </w:rPr>
        <w:t>People’s</w:t>
      </w:r>
      <w:proofErr w:type="spellEnd"/>
      <w:r w:rsidRPr="00E31092">
        <w:rPr>
          <w:sz w:val="20"/>
          <w:szCs w:val="20"/>
        </w:rPr>
        <w:t xml:space="preserve"> Action Party), Premier ministre de 1959 à 1990.  Le PM actuel est son fils </w:t>
      </w:r>
      <w:r w:rsidRPr="00E31092">
        <w:rPr>
          <w:rFonts w:ascii="Arial Narrow" w:hAnsi="Arial Narrow" w:cs="Arial"/>
          <w:b/>
          <w:bCs/>
          <w:color w:val="000000"/>
          <w:sz w:val="20"/>
          <w:szCs w:val="20"/>
          <w:shd w:val="clear" w:color="auto" w:fill="FFFFFF"/>
        </w:rPr>
        <w:t xml:space="preserve">Lee </w:t>
      </w:r>
      <w:proofErr w:type="spellStart"/>
      <w:r w:rsidRPr="00E31092">
        <w:rPr>
          <w:rFonts w:ascii="Arial Narrow" w:hAnsi="Arial Narrow" w:cs="Arial"/>
          <w:b/>
          <w:bCs/>
          <w:color w:val="000000"/>
          <w:sz w:val="20"/>
          <w:szCs w:val="20"/>
          <w:shd w:val="clear" w:color="auto" w:fill="FFFFFF"/>
        </w:rPr>
        <w:t>Hsien</w:t>
      </w:r>
      <w:proofErr w:type="spellEnd"/>
      <w:r w:rsidRPr="00E31092">
        <w:rPr>
          <w:rFonts w:ascii="Arial Narrow" w:hAnsi="Arial Narrow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31092">
        <w:rPr>
          <w:rFonts w:ascii="Arial Narrow" w:hAnsi="Arial Narrow" w:cs="Arial"/>
          <w:b/>
          <w:bCs/>
          <w:color w:val="000000"/>
          <w:sz w:val="20"/>
          <w:szCs w:val="20"/>
          <w:shd w:val="clear" w:color="auto" w:fill="FFFFFF"/>
        </w:rPr>
        <w:t>Loong</w:t>
      </w:r>
      <w:proofErr w:type="spellEnd"/>
      <w:r w:rsidRPr="00E31092">
        <w:rPr>
          <w:rFonts w:ascii="Arial Narrow" w:hAnsi="Arial Narrow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31092">
        <w:rPr>
          <w:rFonts w:ascii="Arial Narrow" w:hAnsi="Arial Narrow" w:cs="Arial"/>
          <w:bCs/>
          <w:color w:val="000000"/>
          <w:sz w:val="20"/>
          <w:szCs w:val="20"/>
          <w:shd w:val="clear" w:color="auto" w:fill="FFFFFF"/>
        </w:rPr>
        <w:t>dep</w:t>
      </w:r>
      <w:proofErr w:type="spellEnd"/>
      <w:r w:rsidRPr="00E31092">
        <w:rPr>
          <w:rFonts w:ascii="Arial Narrow" w:hAnsi="Arial Narrow" w:cs="Arial"/>
          <w:bCs/>
          <w:color w:val="000000"/>
          <w:sz w:val="20"/>
          <w:szCs w:val="20"/>
          <w:shd w:val="clear" w:color="auto" w:fill="FFFFFF"/>
        </w:rPr>
        <w:t xml:space="preserve"> 2004</w:t>
      </w:r>
    </w:p>
    <w:p w14:paraId="283F571A" w14:textId="77777777" w:rsidR="00D66A8C" w:rsidRPr="00293F1F" w:rsidRDefault="00D66A8C" w:rsidP="00D66A8C">
      <w:pPr>
        <w:pStyle w:val="Sansinterligne"/>
        <w:rPr>
          <w:sz w:val="16"/>
          <w:szCs w:val="16"/>
        </w:rPr>
      </w:pPr>
    </w:p>
    <w:p w14:paraId="20FD5770" w14:textId="77777777" w:rsidR="00D66A8C" w:rsidRPr="00B2548A" w:rsidRDefault="00D66A8C" w:rsidP="00D66A8C">
      <w:pPr>
        <w:pStyle w:val="Sansinterligne"/>
        <w:rPr>
          <w:sz w:val="18"/>
          <w:szCs w:val="18"/>
        </w:rPr>
      </w:pPr>
      <w:r w:rsidRPr="00D90771">
        <w:rPr>
          <w:b/>
          <w:sz w:val="18"/>
          <w:szCs w:val="18"/>
        </w:rPr>
        <w:t xml:space="preserve">Carte 1 : </w:t>
      </w:r>
      <w:r w:rsidRPr="00D90771">
        <w:rPr>
          <w:b/>
          <w:sz w:val="18"/>
          <w:szCs w:val="18"/>
          <w:u w:val="single"/>
        </w:rPr>
        <w:t>Le triangle de croissance autour de Singapou</w:t>
      </w:r>
      <w:r w:rsidRPr="00D90771">
        <w:rPr>
          <w:b/>
          <w:sz w:val="18"/>
          <w:szCs w:val="18"/>
        </w:rPr>
        <w:t xml:space="preserve">r                                                                                      </w:t>
      </w:r>
      <w:r>
        <w:rPr>
          <w:b/>
          <w:sz w:val="18"/>
          <w:szCs w:val="18"/>
        </w:rPr>
        <w:t>Stat 3 : croissance 2005-2013 = 5.5%/an</w:t>
      </w:r>
      <w:r w:rsidRPr="00E31092">
        <w:rPr>
          <w:b/>
          <w:sz w:val="18"/>
          <w:szCs w:val="18"/>
        </w:rPr>
        <w:t xml:space="preserve">                                                     </w:t>
      </w:r>
      <w:r>
        <w:rPr>
          <w:b/>
          <w:sz w:val="18"/>
          <w:szCs w:val="18"/>
        </w:rPr>
        <w:t xml:space="preserve">              </w:t>
      </w:r>
      <w:r w:rsidRPr="00E31092">
        <w:rPr>
          <w:b/>
          <w:sz w:val="18"/>
          <w:szCs w:val="18"/>
        </w:rPr>
        <w:t xml:space="preserve">     </w:t>
      </w:r>
      <w:r>
        <w:rPr>
          <w:b/>
          <w:sz w:val="18"/>
          <w:szCs w:val="18"/>
        </w:rPr>
        <w:t xml:space="preserve">      </w:t>
      </w:r>
      <w:r w:rsidRPr="00E31092">
        <w:rPr>
          <w:b/>
          <w:sz w:val="18"/>
          <w:szCs w:val="18"/>
        </w:rPr>
        <w:t xml:space="preserve">      </w:t>
      </w:r>
    </w:p>
    <w:p w14:paraId="3210391B" w14:textId="77777777" w:rsidR="00D66A8C" w:rsidRDefault="00D66A8C" w:rsidP="00D66A8C">
      <w:pPr>
        <w:pStyle w:val="Sansinterlig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fr-FR"/>
        </w:rPr>
        <w:drawing>
          <wp:inline distT="0" distB="0" distL="0" distR="0" wp14:anchorId="0E250805" wp14:editId="3DB16855">
            <wp:extent cx="4723098" cy="3370997"/>
            <wp:effectExtent l="0" t="0" r="0" b="0"/>
            <wp:docPr id="2" name="Image 2" descr="M:\aHEC\aCOURS HEC\aMODULE IV Am Asie\ASIE\CHAP 36 espaces Asie\singapour\cartes\croq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HEC\aCOURS HEC\aMODULE IV Am Asie\ASIE\CHAP 36 espaces Asie\singapour\cartes\croqu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39" cy="337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0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36B9D59" w14:textId="77777777" w:rsidR="00D66A8C" w:rsidRPr="00293F1F" w:rsidRDefault="00D66A8C" w:rsidP="00D66A8C">
      <w:pPr>
        <w:pStyle w:val="Sansinterligne"/>
        <w:rPr>
          <w:b/>
          <w:sz w:val="16"/>
          <w:szCs w:val="16"/>
        </w:rPr>
      </w:pPr>
    </w:p>
    <w:p w14:paraId="42801F52" w14:textId="77777777" w:rsidR="00D66A8C" w:rsidRDefault="00D66A8C" w:rsidP="00D66A8C">
      <w:pPr>
        <w:pStyle w:val="Sansinterligne"/>
        <w:rPr>
          <w:i/>
          <w:iCs/>
          <w:sz w:val="16"/>
          <w:szCs w:val="16"/>
        </w:rPr>
      </w:pPr>
      <w:r w:rsidRPr="00D90771">
        <w:rPr>
          <w:b/>
          <w:sz w:val="18"/>
          <w:szCs w:val="18"/>
        </w:rPr>
        <w:t>Doc 4 :</w:t>
      </w:r>
      <w:r w:rsidRPr="00D90771">
        <w:rPr>
          <w:b/>
          <w:sz w:val="18"/>
          <w:szCs w:val="18"/>
          <w:u w:val="single"/>
        </w:rPr>
        <w:t xml:space="preserve">  Des firmes réputées et compétitives</w:t>
      </w:r>
      <w:r>
        <w:tab/>
      </w:r>
      <w:r>
        <w:rPr>
          <w:sz w:val="18"/>
          <w:szCs w:val="18"/>
        </w:rPr>
        <w:t>SINGAPORE AIRLINES : 3</w:t>
      </w:r>
      <w:r w:rsidRPr="00552FBC">
        <w:rPr>
          <w:sz w:val="18"/>
          <w:szCs w:val="18"/>
          <w:vertAlign w:val="superscript"/>
        </w:rPr>
        <w:t>ème</w:t>
      </w:r>
      <w:r>
        <w:rPr>
          <w:sz w:val="18"/>
          <w:szCs w:val="18"/>
        </w:rPr>
        <w:t xml:space="preserve"> meilleure </w:t>
      </w:r>
      <w:proofErr w:type="spellStart"/>
      <w:r>
        <w:rPr>
          <w:sz w:val="18"/>
          <w:szCs w:val="18"/>
        </w:rPr>
        <w:t>cie</w:t>
      </w:r>
      <w:proofErr w:type="spellEnd"/>
      <w:r>
        <w:rPr>
          <w:sz w:val="18"/>
          <w:szCs w:val="18"/>
        </w:rPr>
        <w:t xml:space="preserve"> aérienne </w:t>
      </w:r>
      <w:r w:rsidRPr="00552FBC">
        <w:rPr>
          <w:sz w:val="18"/>
          <w:szCs w:val="18"/>
        </w:rPr>
        <w:t xml:space="preserve">selon le </w:t>
      </w:r>
      <w:proofErr w:type="spellStart"/>
      <w:r w:rsidRPr="00552FBC">
        <w:rPr>
          <w:i/>
          <w:iCs/>
          <w:sz w:val="18"/>
          <w:szCs w:val="18"/>
        </w:rPr>
        <w:t>Skytrax</w:t>
      </w:r>
      <w:proofErr w:type="spellEnd"/>
      <w:r w:rsidRPr="00552FBC">
        <w:rPr>
          <w:i/>
          <w:iCs/>
          <w:sz w:val="18"/>
          <w:szCs w:val="18"/>
        </w:rPr>
        <w:t xml:space="preserve"> World </w:t>
      </w:r>
      <w:proofErr w:type="spellStart"/>
      <w:r w:rsidRPr="00552FBC">
        <w:rPr>
          <w:i/>
          <w:iCs/>
          <w:sz w:val="18"/>
          <w:szCs w:val="18"/>
        </w:rPr>
        <w:t>Airline</w:t>
      </w:r>
      <w:proofErr w:type="spellEnd"/>
      <w:r w:rsidRPr="00552FBC">
        <w:rPr>
          <w:i/>
          <w:iCs/>
          <w:sz w:val="18"/>
          <w:szCs w:val="18"/>
        </w:rPr>
        <w:t xml:space="preserve"> Awards</w:t>
      </w:r>
    </w:p>
    <w:p w14:paraId="483E6B46" w14:textId="77777777" w:rsidR="00D66A8C" w:rsidRPr="00552FBC" w:rsidRDefault="00D66A8C" w:rsidP="00D66A8C">
      <w:pPr>
        <w:pStyle w:val="Sansinterligne"/>
        <w:rPr>
          <w:sz w:val="18"/>
          <w:szCs w:val="18"/>
        </w:rPr>
      </w:pP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/>
          <w:iCs/>
          <w:sz w:val="16"/>
          <w:szCs w:val="16"/>
        </w:rPr>
        <w:tab/>
      </w:r>
      <w:r>
        <w:rPr>
          <w:iCs/>
          <w:sz w:val="18"/>
          <w:szCs w:val="18"/>
        </w:rPr>
        <w:t>PORT SINGAPO</w:t>
      </w:r>
      <w:r w:rsidRPr="00552FBC">
        <w:rPr>
          <w:iCs/>
          <w:sz w:val="18"/>
          <w:szCs w:val="18"/>
        </w:rPr>
        <w:t>R</w:t>
      </w:r>
      <w:r>
        <w:rPr>
          <w:iCs/>
          <w:sz w:val="18"/>
          <w:szCs w:val="18"/>
        </w:rPr>
        <w:t>E</w:t>
      </w:r>
      <w:r w:rsidRPr="00552FBC">
        <w:rPr>
          <w:iCs/>
          <w:sz w:val="18"/>
          <w:szCs w:val="18"/>
        </w:rPr>
        <w:t xml:space="preserve"> AUTORITYH : 2</w:t>
      </w:r>
      <w:r w:rsidRPr="00552FBC">
        <w:rPr>
          <w:iCs/>
          <w:sz w:val="18"/>
          <w:szCs w:val="18"/>
          <w:vertAlign w:val="superscript"/>
        </w:rPr>
        <w:t>ème</w:t>
      </w:r>
      <w:r w:rsidRPr="00552FBC">
        <w:rPr>
          <w:iCs/>
          <w:sz w:val="18"/>
          <w:szCs w:val="18"/>
        </w:rPr>
        <w:t xml:space="preserve"> firme de manutention conteneurisée d</w:t>
      </w:r>
      <w:r>
        <w:rPr>
          <w:iCs/>
          <w:sz w:val="18"/>
          <w:szCs w:val="18"/>
        </w:rPr>
        <w:t>an</w:t>
      </w:r>
      <w:r w:rsidRPr="00552FBC">
        <w:rPr>
          <w:iCs/>
          <w:sz w:val="18"/>
          <w:szCs w:val="18"/>
        </w:rPr>
        <w:t>s le monde</w:t>
      </w:r>
    </w:p>
    <w:p w14:paraId="1DA63825" w14:textId="77777777" w:rsidR="00D66A8C" w:rsidRPr="00293F1F" w:rsidRDefault="00D66A8C" w:rsidP="00D66A8C">
      <w:pPr>
        <w:pStyle w:val="Sansinterligne"/>
        <w:rPr>
          <w:iCs/>
          <w:sz w:val="16"/>
          <w:szCs w:val="16"/>
        </w:rPr>
      </w:pPr>
    </w:p>
    <w:p w14:paraId="0CC4A382" w14:textId="77777777" w:rsidR="00D66A8C" w:rsidRPr="00D90771" w:rsidRDefault="00D66A8C" w:rsidP="00D66A8C">
      <w:pPr>
        <w:pStyle w:val="Sansinterligne"/>
        <w:rPr>
          <w:b/>
          <w:sz w:val="18"/>
          <w:szCs w:val="18"/>
          <w:u w:val="single"/>
        </w:rPr>
      </w:pPr>
      <w:proofErr w:type="gramStart"/>
      <w:r w:rsidRPr="00D90771">
        <w:rPr>
          <w:b/>
          <w:sz w:val="18"/>
          <w:szCs w:val="18"/>
        </w:rPr>
        <w:t>Carte  5</w:t>
      </w:r>
      <w:proofErr w:type="gramEnd"/>
      <w:r w:rsidRPr="00D90771">
        <w:rPr>
          <w:b/>
          <w:sz w:val="18"/>
          <w:szCs w:val="18"/>
        </w:rPr>
        <w:t xml:space="preserve"> : </w:t>
      </w:r>
      <w:r w:rsidRPr="00D90771">
        <w:rPr>
          <w:b/>
          <w:sz w:val="18"/>
          <w:szCs w:val="18"/>
          <w:u w:val="single"/>
        </w:rPr>
        <w:t>La porte d’entrée de l’Asie</w:t>
      </w:r>
      <w:r w:rsidRPr="00D90771">
        <w:rPr>
          <w:b/>
          <w:sz w:val="18"/>
          <w:szCs w:val="18"/>
        </w:rPr>
        <w:t xml:space="preserve">                                            </w:t>
      </w:r>
      <w:r w:rsidRPr="00D90771">
        <w:rPr>
          <w:b/>
          <w:sz w:val="18"/>
          <w:szCs w:val="18"/>
        </w:rPr>
        <w:tab/>
      </w:r>
      <w:r w:rsidRPr="00D90771">
        <w:rPr>
          <w:b/>
          <w:sz w:val="18"/>
          <w:szCs w:val="18"/>
        </w:rPr>
        <w:tab/>
        <w:t xml:space="preserve">Carte 6 : </w:t>
      </w:r>
      <w:r>
        <w:rPr>
          <w:b/>
          <w:sz w:val="18"/>
          <w:szCs w:val="18"/>
        </w:rPr>
        <w:t>U</w:t>
      </w:r>
      <w:r w:rsidRPr="00D90771">
        <w:rPr>
          <w:b/>
          <w:sz w:val="18"/>
          <w:szCs w:val="18"/>
          <w:u w:val="single"/>
        </w:rPr>
        <w:t>n pays au cœur de l’ASEAN (1967)</w:t>
      </w:r>
    </w:p>
    <w:p w14:paraId="40DD7315" w14:textId="16A441CE" w:rsidR="00D66A8C" w:rsidRDefault="00D66A8C" w:rsidP="00D66A8C">
      <w:r w:rsidRPr="0077001C"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59FC476A" wp14:editId="7A786CAA">
            <wp:extent cx="3581370" cy="3343523"/>
            <wp:effectExtent l="0" t="0" r="635" b="0"/>
            <wp:docPr id="6" name="Image 1" descr="M:\aHEC\COURS HEC\aMODULE IV Am Asie\ASIE\singapour\cartes\carrefour 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HEC\COURS HEC\aMODULE IV Am Asie\ASIE\singapour\cartes\carrefour c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17" cy="33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367D36F5" wp14:editId="1026DCFB">
            <wp:extent cx="2953910" cy="2679700"/>
            <wp:effectExtent l="0" t="0" r="0" b="6350"/>
            <wp:docPr id="7" name="Image 7" descr="C:\Users\BOYER\AppData\Local\Microsoft\Windows\INetCacheContent.Word\as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Content.Word\ase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67" cy="26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A8C" w:rsidSect="00CA29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4D0"/>
    <w:rsid w:val="000A6B65"/>
    <w:rsid w:val="005B3E89"/>
    <w:rsid w:val="00647DF1"/>
    <w:rsid w:val="0081738D"/>
    <w:rsid w:val="00A023E9"/>
    <w:rsid w:val="00A25659"/>
    <w:rsid w:val="00B824D0"/>
    <w:rsid w:val="00BB7B62"/>
    <w:rsid w:val="00CA2921"/>
    <w:rsid w:val="00CD61F1"/>
    <w:rsid w:val="00D6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C704C"/>
  <w15:chartTrackingRefBased/>
  <w15:docId w15:val="{C830008D-6480-4235-B8B2-4833EC58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A6B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2023-02-15T20:10:00Z</cp:lastPrinted>
  <dcterms:created xsi:type="dcterms:W3CDTF">2023-02-15T20:12:00Z</dcterms:created>
  <dcterms:modified xsi:type="dcterms:W3CDTF">2023-02-15T20:12:00Z</dcterms:modified>
</cp:coreProperties>
</file>